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04" w:type="dxa"/>
        <w:tblInd w:w="-780" w:type="dxa"/>
        <w:tblBorders>
          <w:top w:val="single" w:sz="4" w:space="0" w:color="ED7D31" w:themeColor="accent2"/>
        </w:tblBorders>
        <w:tblCellMar>
          <w:left w:w="70" w:type="dxa"/>
          <w:right w:w="70" w:type="dxa"/>
        </w:tblCellMar>
        <w:tblLook w:val="0000" w:firstRow="0" w:lastRow="0" w:firstColumn="0" w:lastColumn="0" w:noHBand="0" w:noVBand="0"/>
      </w:tblPr>
      <w:tblGrid>
        <w:gridCol w:w="10704"/>
      </w:tblGrid>
      <w:tr w:rsidR="00D6708B" w14:paraId="322A65DA" w14:textId="77777777" w:rsidTr="00D6708B">
        <w:trPr>
          <w:trHeight w:val="106"/>
        </w:trPr>
        <w:tc>
          <w:tcPr>
            <w:tcW w:w="10704" w:type="dxa"/>
          </w:tcPr>
          <w:p w14:paraId="6DC17820" w14:textId="77777777" w:rsidR="00D6708B" w:rsidRDefault="00D6708B" w:rsidP="00B17A05">
            <w:pPr>
              <w:pStyle w:val="01BaslikMak"/>
              <w:spacing w:line="288" w:lineRule="auto"/>
              <w:rPr>
                <w:sz w:val="28"/>
                <w:szCs w:val="28"/>
                <w:lang w:val="tr-TR"/>
              </w:rPr>
            </w:pPr>
          </w:p>
        </w:tc>
      </w:tr>
    </w:tbl>
    <w:p w14:paraId="09F384D2" w14:textId="45C9FA07" w:rsidR="003010C0" w:rsidRPr="00034AED" w:rsidRDefault="009D52AF" w:rsidP="00B17A05">
      <w:pPr>
        <w:pStyle w:val="01BaslikMak"/>
        <w:spacing w:line="288" w:lineRule="auto"/>
        <w:rPr>
          <w:sz w:val="28"/>
          <w:szCs w:val="28"/>
          <w:lang w:val="tr-TR"/>
        </w:rPr>
      </w:pPr>
      <w:r>
        <w:rPr>
          <w:sz w:val="28"/>
          <w:szCs w:val="28"/>
          <w:lang w:val="tr-TR"/>
        </w:rPr>
        <w:t>Title, 14 Point, Bold, 1.2 İnterlinear Space,</w:t>
      </w:r>
      <w:r w:rsidR="00034AED" w:rsidRPr="00034AED">
        <w:rPr>
          <w:sz w:val="28"/>
          <w:szCs w:val="28"/>
          <w:lang w:val="tr-TR"/>
        </w:rPr>
        <w:t xml:space="preserve"> </w:t>
      </w:r>
      <w:r>
        <w:rPr>
          <w:sz w:val="28"/>
          <w:szCs w:val="28"/>
          <w:lang w:val="tr-TR"/>
        </w:rPr>
        <w:t>Title, 14 Point, Bold, 1.2 İnterlinear Space</w:t>
      </w:r>
      <w:r w:rsidR="0040363A">
        <w:rPr>
          <w:rStyle w:val="DipnotBavurusu"/>
          <w:sz w:val="28"/>
          <w:szCs w:val="28"/>
          <w:lang w:val="tr-TR"/>
        </w:rPr>
        <w:footnoteReference w:id="1"/>
      </w:r>
    </w:p>
    <w:p w14:paraId="5E3B119A" w14:textId="216BF41F" w:rsidR="00101119" w:rsidRPr="002C2AB8" w:rsidRDefault="009D52AF" w:rsidP="00860333">
      <w:pPr>
        <w:spacing w:before="120"/>
        <w:jc w:val="center"/>
        <w:rPr>
          <w:rFonts w:eastAsia="Calibri"/>
          <w:b/>
          <w:sz w:val="22"/>
          <w:szCs w:val="24"/>
          <w:lang w:val="en-US"/>
        </w:rPr>
      </w:pPr>
      <w:r>
        <w:rPr>
          <w:rFonts w:eastAsia="Calibri"/>
          <w:b/>
          <w:sz w:val="22"/>
          <w:szCs w:val="24"/>
          <w:lang w:val="en-US"/>
        </w:rPr>
        <w:t>Author Name-</w:t>
      </w:r>
      <w:r w:rsidR="00101119" w:rsidRPr="002C2AB8">
        <w:rPr>
          <w:rFonts w:eastAsia="Calibri"/>
          <w:b/>
          <w:sz w:val="22"/>
          <w:szCs w:val="24"/>
          <w:lang w:val="en-US"/>
        </w:rPr>
        <w:t xml:space="preserve"> </w:t>
      </w:r>
      <w:r>
        <w:rPr>
          <w:rFonts w:eastAsia="Calibri"/>
          <w:b/>
          <w:sz w:val="22"/>
          <w:szCs w:val="24"/>
          <w:lang w:val="en-US"/>
        </w:rPr>
        <w:t>SURNAME</w:t>
      </w:r>
      <w:r w:rsidR="00CE17A3">
        <w:rPr>
          <w:rStyle w:val="DipnotBavurusu"/>
          <w:rFonts w:eastAsia="Calibri"/>
          <w:b/>
          <w:sz w:val="22"/>
          <w:szCs w:val="24"/>
          <w:lang w:val="en-US"/>
        </w:rPr>
        <w:footnoteReference w:id="2"/>
      </w:r>
      <w:r w:rsidR="00CE17A3">
        <w:rPr>
          <w:rFonts w:eastAsia="Calibri"/>
          <w:b/>
          <w:sz w:val="22"/>
          <w:szCs w:val="24"/>
          <w:vertAlign w:val="superscript"/>
          <w:lang w:val="en-US"/>
        </w:rPr>
        <w:t xml:space="preserve"> </w:t>
      </w:r>
      <w:r w:rsidR="00457546">
        <w:rPr>
          <w:rFonts w:eastAsia="Calibri"/>
          <w:b/>
          <w:noProof/>
          <w:sz w:val="22"/>
          <w:szCs w:val="24"/>
          <w:lang w:val="tr-TR" w:eastAsia="tr-TR"/>
        </w:rPr>
        <w:drawing>
          <wp:inline distT="0" distB="0" distL="0" distR="0" wp14:anchorId="541582BB" wp14:editId="296FBC62">
            <wp:extent cx="147955" cy="147955"/>
            <wp:effectExtent l="0" t="0" r="0" b="0"/>
            <wp:docPr id="1" name="Resim 1" descr="indir">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ndir"/>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00CE17A3">
        <w:rPr>
          <w:rFonts w:eastAsia="Calibri"/>
          <w:b/>
          <w:sz w:val="22"/>
          <w:szCs w:val="24"/>
          <w:lang w:val="en-US"/>
        </w:rPr>
        <w:t xml:space="preserve">          </w:t>
      </w:r>
      <w:r>
        <w:rPr>
          <w:rFonts w:eastAsia="Calibri"/>
          <w:b/>
          <w:sz w:val="22"/>
          <w:szCs w:val="24"/>
          <w:lang w:val="en-US"/>
        </w:rPr>
        <w:t>Author Name</w:t>
      </w:r>
      <w:r w:rsidR="00101119" w:rsidRPr="002C2AB8">
        <w:rPr>
          <w:rFonts w:eastAsia="Calibri"/>
          <w:b/>
          <w:sz w:val="22"/>
          <w:szCs w:val="24"/>
          <w:lang w:val="en-US"/>
        </w:rPr>
        <w:t>-</w:t>
      </w:r>
      <w:r>
        <w:rPr>
          <w:rFonts w:eastAsia="Calibri"/>
          <w:b/>
          <w:sz w:val="22"/>
          <w:szCs w:val="24"/>
          <w:lang w:val="en-US"/>
        </w:rPr>
        <w:t>SURNAME</w:t>
      </w:r>
      <w:r w:rsidR="00CE17A3">
        <w:rPr>
          <w:rStyle w:val="DipnotBavurusu"/>
          <w:rFonts w:eastAsia="Calibri"/>
          <w:b/>
          <w:sz w:val="22"/>
          <w:szCs w:val="24"/>
          <w:lang w:val="en-US"/>
        </w:rPr>
        <w:footnoteReference w:id="3"/>
      </w:r>
      <w:r w:rsidR="00CE17A3">
        <w:rPr>
          <w:rFonts w:eastAsia="Calibri"/>
          <w:b/>
          <w:sz w:val="22"/>
          <w:szCs w:val="24"/>
          <w:lang w:val="en-US"/>
        </w:rPr>
        <w:t xml:space="preserve"> </w:t>
      </w:r>
      <w:r w:rsidR="00457546">
        <w:rPr>
          <w:rFonts w:eastAsia="Calibri"/>
          <w:b/>
          <w:noProof/>
          <w:sz w:val="22"/>
          <w:szCs w:val="24"/>
          <w:lang w:val="tr-TR" w:eastAsia="tr-TR"/>
        </w:rPr>
        <w:drawing>
          <wp:inline distT="0" distB="0" distL="0" distR="0" wp14:anchorId="58451C18" wp14:editId="63204BDA">
            <wp:extent cx="129540" cy="106680"/>
            <wp:effectExtent l="0" t="0" r="3810" b="7620"/>
            <wp:docPr id="2" name="Resim 2" descr="indir">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dir"/>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p>
    <w:p w14:paraId="2E2218FA" w14:textId="7040A274" w:rsidR="00101119" w:rsidRPr="002C2AB8" w:rsidRDefault="00101119" w:rsidP="00B17A05">
      <w:pPr>
        <w:spacing w:after="240"/>
        <w:jc w:val="center"/>
        <w:rPr>
          <w:rFonts w:eastAsia="Calibri"/>
          <w:lang w:val="en-US"/>
        </w:rPr>
      </w:pPr>
    </w:p>
    <w:tbl>
      <w:tblPr>
        <w:tblW w:w="9090" w:type="dxa"/>
        <w:tblBorders>
          <w:bottom w:val="single" w:sz="8" w:space="0" w:color="C00000"/>
        </w:tblBorders>
        <w:tblLook w:val="04A0" w:firstRow="1" w:lastRow="0" w:firstColumn="1" w:lastColumn="0" w:noHBand="0" w:noVBand="1"/>
      </w:tblPr>
      <w:tblGrid>
        <w:gridCol w:w="3330"/>
        <w:gridCol w:w="2340"/>
        <w:gridCol w:w="3420"/>
      </w:tblGrid>
      <w:tr w:rsidR="00D756D2" w:rsidRPr="007F7EF3" w14:paraId="5E9576E6" w14:textId="77777777" w:rsidTr="00034AED">
        <w:tc>
          <w:tcPr>
            <w:tcW w:w="3330" w:type="dxa"/>
            <w:tcBorders>
              <w:top w:val="single" w:sz="4" w:space="0" w:color="ED7D31" w:themeColor="accent2"/>
              <w:bottom w:val="nil"/>
            </w:tcBorders>
            <w:shd w:val="clear" w:color="auto" w:fill="auto"/>
          </w:tcPr>
          <w:p w14:paraId="6D24E823" w14:textId="1DF95A71" w:rsidR="00D756D2" w:rsidRPr="007F7EF3" w:rsidRDefault="00D756D2" w:rsidP="00B17A05">
            <w:pPr>
              <w:rPr>
                <w:b/>
                <w:sz w:val="18"/>
                <w:szCs w:val="18"/>
              </w:rPr>
            </w:pPr>
          </w:p>
        </w:tc>
        <w:tc>
          <w:tcPr>
            <w:tcW w:w="2340" w:type="dxa"/>
            <w:tcBorders>
              <w:top w:val="single" w:sz="4" w:space="0" w:color="ED7D31" w:themeColor="accent2"/>
              <w:bottom w:val="nil"/>
            </w:tcBorders>
            <w:shd w:val="clear" w:color="auto" w:fill="auto"/>
          </w:tcPr>
          <w:p w14:paraId="3BEA8532" w14:textId="77777777" w:rsidR="00D756D2" w:rsidRPr="007F7EF3" w:rsidRDefault="00D756D2" w:rsidP="00B17A05">
            <w:pPr>
              <w:rPr>
                <w:sz w:val="18"/>
                <w:szCs w:val="18"/>
              </w:rPr>
            </w:pPr>
          </w:p>
        </w:tc>
        <w:tc>
          <w:tcPr>
            <w:tcW w:w="3420" w:type="dxa"/>
            <w:tcBorders>
              <w:top w:val="single" w:sz="4" w:space="0" w:color="ED7D31" w:themeColor="accent2"/>
              <w:bottom w:val="nil"/>
            </w:tcBorders>
            <w:shd w:val="clear" w:color="auto" w:fill="auto"/>
          </w:tcPr>
          <w:p w14:paraId="2F049A05" w14:textId="1FA39E99" w:rsidR="00D756D2" w:rsidRPr="007F7EF3" w:rsidRDefault="00D756D2" w:rsidP="00B17A05">
            <w:pPr>
              <w:jc w:val="right"/>
              <w:rPr>
                <w:b/>
                <w:sz w:val="18"/>
                <w:szCs w:val="18"/>
              </w:rPr>
            </w:pPr>
          </w:p>
        </w:tc>
      </w:tr>
    </w:tbl>
    <w:p w14:paraId="54ED65D6" w14:textId="77777777" w:rsidR="00C634B7" w:rsidRPr="00D6708B" w:rsidRDefault="00C634B7" w:rsidP="00B17A05">
      <w:pPr>
        <w:spacing w:before="120" w:after="120"/>
        <w:jc w:val="lowKashida"/>
        <w:rPr>
          <w:sz w:val="24"/>
          <w:szCs w:val="24"/>
        </w:rPr>
      </w:pPr>
      <w:r w:rsidRPr="00D6708B">
        <w:rPr>
          <w:b/>
          <w:bCs/>
          <w:sz w:val="24"/>
          <w:szCs w:val="24"/>
        </w:rPr>
        <w:t>Abstract</w:t>
      </w:r>
      <w:r w:rsidRPr="00D6708B">
        <w:rPr>
          <w:sz w:val="24"/>
          <w:szCs w:val="24"/>
        </w:rPr>
        <w:t xml:space="preserve"> </w:t>
      </w:r>
      <w:r>
        <w:rPr>
          <w:sz w:val="24"/>
          <w:szCs w:val="24"/>
        </w:rPr>
        <w:t>(12 point)</w:t>
      </w:r>
    </w:p>
    <w:p w14:paraId="22020E54" w14:textId="4FC32A46" w:rsidR="00C634B7" w:rsidRPr="004D25E1" w:rsidRDefault="00C634B7" w:rsidP="00B17A05">
      <w:pPr>
        <w:pStyle w:val="01OzMetin"/>
        <w:spacing w:before="120" w:after="120" w:line="240" w:lineRule="auto"/>
        <w:rPr>
          <w:lang w:val="tr-TR"/>
        </w:rPr>
      </w:pPr>
      <w:r w:rsidRPr="00D6708B">
        <w:rPr>
          <w:szCs w:val="20"/>
        </w:rPr>
        <w:t xml:space="preserve">Times New Roman 10 point, </w:t>
      </w:r>
      <w:r w:rsidR="00034312">
        <w:rPr>
          <w:szCs w:val="20"/>
        </w:rPr>
        <w:t>1 interlinear space, between 200-25</w:t>
      </w:r>
      <w:r w:rsidRPr="00D6708B">
        <w:rPr>
          <w:szCs w:val="20"/>
        </w:rPr>
        <w:t>0 words</w:t>
      </w:r>
      <w:r w:rsidR="003665C7" w:rsidRPr="004D25E1">
        <w:rPr>
          <w:lang w:val="tr-TR"/>
        </w:rPr>
        <w:t xml:space="preserve">. </w:t>
      </w:r>
      <w:r w:rsidRPr="00D6708B">
        <w:rPr>
          <w:szCs w:val="20"/>
        </w:rPr>
        <w:t xml:space="preserve">Times New Roman 10 point, </w:t>
      </w:r>
      <w:r w:rsidR="00034312">
        <w:rPr>
          <w:szCs w:val="20"/>
        </w:rPr>
        <w:t>1 interlinear space, between 200-25</w:t>
      </w:r>
      <w:r w:rsidRPr="00D6708B">
        <w:rPr>
          <w:szCs w:val="20"/>
        </w:rPr>
        <w:t>0 words</w:t>
      </w:r>
      <w:r>
        <w:rPr>
          <w:szCs w:val="20"/>
        </w:rPr>
        <w:t>.</w:t>
      </w:r>
      <w:r w:rsidRPr="00C634B7">
        <w:rPr>
          <w:szCs w:val="20"/>
        </w:rPr>
        <w:t xml:space="preserve"> </w:t>
      </w:r>
      <w:r w:rsidRPr="00D6708B">
        <w:rPr>
          <w:szCs w:val="20"/>
        </w:rPr>
        <w:t xml:space="preserve">Times New Roman 10 point, 1 interlinear space, between </w:t>
      </w:r>
      <w:r w:rsidR="00034312">
        <w:rPr>
          <w:szCs w:val="20"/>
        </w:rPr>
        <w:t>200-25</w:t>
      </w:r>
      <w:r w:rsidRPr="00D6708B">
        <w:rPr>
          <w:szCs w:val="20"/>
        </w:rPr>
        <w:t>0 words</w:t>
      </w:r>
      <w:r>
        <w:rPr>
          <w:szCs w:val="20"/>
        </w:rPr>
        <w:t>.</w:t>
      </w:r>
      <w:r w:rsidRPr="00C634B7">
        <w:rPr>
          <w:szCs w:val="20"/>
        </w:rPr>
        <w:t xml:space="preserve"> </w:t>
      </w:r>
      <w:r w:rsidRPr="00D6708B">
        <w:rPr>
          <w:szCs w:val="20"/>
        </w:rPr>
        <w:t>Times New Roman 10 point</w:t>
      </w:r>
      <w:r w:rsidR="00034312">
        <w:rPr>
          <w:szCs w:val="20"/>
        </w:rPr>
        <w:t>, 1 interlinear space, between 200-25</w:t>
      </w:r>
      <w:r w:rsidRPr="00D6708B">
        <w:rPr>
          <w:szCs w:val="20"/>
        </w:rPr>
        <w:t>0 words</w:t>
      </w:r>
      <w:r>
        <w:rPr>
          <w:szCs w:val="20"/>
        </w:rPr>
        <w:t>.</w:t>
      </w:r>
      <w:r w:rsidRPr="00C634B7">
        <w:rPr>
          <w:szCs w:val="20"/>
        </w:rPr>
        <w:t xml:space="preserve"> </w:t>
      </w:r>
      <w:r w:rsidRPr="00D6708B">
        <w:rPr>
          <w:szCs w:val="20"/>
        </w:rPr>
        <w:t>Times New Roman 10 point,</w:t>
      </w:r>
      <w:r w:rsidR="00034312">
        <w:rPr>
          <w:szCs w:val="20"/>
        </w:rPr>
        <w:t xml:space="preserve"> 1 interlinear space, between 200-25</w:t>
      </w:r>
      <w:r w:rsidRPr="00D6708B">
        <w:rPr>
          <w:szCs w:val="20"/>
        </w:rPr>
        <w:t>0 words</w:t>
      </w:r>
      <w:r w:rsidRPr="004D25E1">
        <w:rPr>
          <w:lang w:val="tr-TR"/>
        </w:rPr>
        <w:t xml:space="preserve">. </w:t>
      </w:r>
      <w:r w:rsidRPr="00D6708B">
        <w:rPr>
          <w:szCs w:val="20"/>
        </w:rPr>
        <w:t>Times New Roman 10 point,</w:t>
      </w:r>
      <w:r w:rsidR="00034312">
        <w:rPr>
          <w:szCs w:val="20"/>
        </w:rPr>
        <w:t xml:space="preserve"> 1 interlinear space, between 200-25</w:t>
      </w:r>
      <w:r w:rsidRPr="00D6708B">
        <w:rPr>
          <w:szCs w:val="20"/>
        </w:rPr>
        <w:t>0 words</w:t>
      </w:r>
      <w:r>
        <w:rPr>
          <w:szCs w:val="20"/>
        </w:rPr>
        <w:t>.</w:t>
      </w:r>
      <w:r w:rsidRPr="00C634B7">
        <w:rPr>
          <w:szCs w:val="20"/>
        </w:rPr>
        <w:t xml:space="preserve"> </w:t>
      </w:r>
      <w:r w:rsidRPr="00D6708B">
        <w:rPr>
          <w:szCs w:val="20"/>
        </w:rPr>
        <w:t xml:space="preserve">Times New Roman 10 point, </w:t>
      </w:r>
      <w:r w:rsidR="00034312">
        <w:rPr>
          <w:szCs w:val="20"/>
        </w:rPr>
        <w:t>1 interlinear space, between 200</w:t>
      </w:r>
      <w:r w:rsidRPr="00D6708B">
        <w:rPr>
          <w:szCs w:val="20"/>
        </w:rPr>
        <w:t>-2</w:t>
      </w:r>
      <w:r w:rsidR="00034312">
        <w:rPr>
          <w:szCs w:val="20"/>
        </w:rPr>
        <w:t>5</w:t>
      </w:r>
      <w:r w:rsidRPr="00D6708B">
        <w:rPr>
          <w:szCs w:val="20"/>
        </w:rPr>
        <w:t>0 words</w:t>
      </w:r>
      <w:r>
        <w:rPr>
          <w:szCs w:val="20"/>
        </w:rPr>
        <w:t>.</w:t>
      </w:r>
      <w:r w:rsidRPr="00C634B7">
        <w:rPr>
          <w:szCs w:val="20"/>
        </w:rPr>
        <w:t xml:space="preserve"> </w:t>
      </w:r>
      <w:r w:rsidRPr="00D6708B">
        <w:rPr>
          <w:szCs w:val="20"/>
        </w:rPr>
        <w:t>Times New Roman 10 point, 1 inte</w:t>
      </w:r>
      <w:r w:rsidR="00034312">
        <w:rPr>
          <w:szCs w:val="20"/>
        </w:rPr>
        <w:t>rlinear space, between 200-25</w:t>
      </w:r>
      <w:r w:rsidRPr="00D6708B">
        <w:rPr>
          <w:szCs w:val="20"/>
        </w:rPr>
        <w:t>0 words</w:t>
      </w:r>
      <w:r>
        <w:rPr>
          <w:szCs w:val="20"/>
        </w:rPr>
        <w:t>.</w:t>
      </w:r>
      <w:r w:rsidRPr="00C634B7">
        <w:rPr>
          <w:szCs w:val="20"/>
        </w:rPr>
        <w:t xml:space="preserve"> </w:t>
      </w:r>
      <w:r w:rsidRPr="00D6708B">
        <w:rPr>
          <w:szCs w:val="20"/>
        </w:rPr>
        <w:t>Times New Roman 10 point,</w:t>
      </w:r>
      <w:r w:rsidR="00034312">
        <w:rPr>
          <w:szCs w:val="20"/>
        </w:rPr>
        <w:t xml:space="preserve"> 1 interlinear space, between 200-25</w:t>
      </w:r>
      <w:r w:rsidRPr="00D6708B">
        <w:rPr>
          <w:szCs w:val="20"/>
        </w:rPr>
        <w:t>0 words</w:t>
      </w:r>
      <w:r w:rsidRPr="004D25E1">
        <w:rPr>
          <w:lang w:val="tr-TR"/>
        </w:rPr>
        <w:t xml:space="preserve">. </w:t>
      </w:r>
      <w:r w:rsidRPr="00D6708B">
        <w:rPr>
          <w:szCs w:val="20"/>
        </w:rPr>
        <w:t>Times New Roman 10 point,</w:t>
      </w:r>
      <w:r w:rsidR="00034312">
        <w:rPr>
          <w:szCs w:val="20"/>
        </w:rPr>
        <w:t xml:space="preserve"> 1 interlinear space, between 20</w:t>
      </w:r>
      <w:r w:rsidRPr="00D6708B">
        <w:rPr>
          <w:szCs w:val="20"/>
        </w:rPr>
        <w:t>0-2</w:t>
      </w:r>
      <w:r w:rsidR="00034312">
        <w:rPr>
          <w:szCs w:val="20"/>
        </w:rPr>
        <w:t>5</w:t>
      </w:r>
      <w:r w:rsidRPr="00D6708B">
        <w:rPr>
          <w:szCs w:val="20"/>
        </w:rPr>
        <w:t>0 words</w:t>
      </w:r>
      <w:r>
        <w:rPr>
          <w:szCs w:val="20"/>
        </w:rPr>
        <w:t>.</w:t>
      </w:r>
      <w:r w:rsidRPr="00C634B7">
        <w:rPr>
          <w:szCs w:val="20"/>
        </w:rPr>
        <w:t xml:space="preserve"> </w:t>
      </w:r>
      <w:r w:rsidRPr="00D6708B">
        <w:rPr>
          <w:szCs w:val="20"/>
        </w:rPr>
        <w:t>Times New Roman 10 point,</w:t>
      </w:r>
      <w:r w:rsidR="00034312">
        <w:rPr>
          <w:szCs w:val="20"/>
        </w:rPr>
        <w:t xml:space="preserve"> 1 interlinear space, between 200-25</w:t>
      </w:r>
      <w:r w:rsidRPr="00D6708B">
        <w:rPr>
          <w:szCs w:val="20"/>
        </w:rPr>
        <w:t>0 words</w:t>
      </w:r>
      <w:r>
        <w:rPr>
          <w:szCs w:val="20"/>
        </w:rPr>
        <w:t>.</w:t>
      </w:r>
      <w:r w:rsidRPr="00C634B7">
        <w:rPr>
          <w:szCs w:val="20"/>
        </w:rPr>
        <w:t xml:space="preserve"> </w:t>
      </w:r>
      <w:r w:rsidRPr="00D6708B">
        <w:rPr>
          <w:szCs w:val="20"/>
        </w:rPr>
        <w:t>Times New Roman 10 point,</w:t>
      </w:r>
      <w:r w:rsidR="00034312">
        <w:rPr>
          <w:szCs w:val="20"/>
        </w:rPr>
        <w:t xml:space="preserve"> 1 interlinear space, between 200-25</w:t>
      </w:r>
      <w:r w:rsidRPr="00D6708B">
        <w:rPr>
          <w:szCs w:val="20"/>
        </w:rPr>
        <w:t>0 words</w:t>
      </w:r>
      <w:r>
        <w:rPr>
          <w:szCs w:val="20"/>
        </w:rPr>
        <w:t>.</w:t>
      </w:r>
      <w:r w:rsidRPr="00C634B7">
        <w:rPr>
          <w:szCs w:val="20"/>
        </w:rPr>
        <w:t xml:space="preserve"> </w:t>
      </w:r>
      <w:r w:rsidRPr="00D6708B">
        <w:rPr>
          <w:szCs w:val="20"/>
        </w:rPr>
        <w:t>Times New Roman 10 point,</w:t>
      </w:r>
      <w:r w:rsidR="00034312">
        <w:rPr>
          <w:szCs w:val="20"/>
        </w:rPr>
        <w:t xml:space="preserve"> 1 interlinear space, between 200-25</w:t>
      </w:r>
      <w:r w:rsidRPr="00D6708B">
        <w:rPr>
          <w:szCs w:val="20"/>
        </w:rPr>
        <w:t>0 words</w:t>
      </w:r>
      <w:r w:rsidRPr="004D25E1">
        <w:rPr>
          <w:lang w:val="tr-TR"/>
        </w:rPr>
        <w:t xml:space="preserve">. </w:t>
      </w:r>
      <w:r w:rsidRPr="00D6708B">
        <w:rPr>
          <w:szCs w:val="20"/>
        </w:rPr>
        <w:t>Times New Roman 10 point,</w:t>
      </w:r>
      <w:r w:rsidR="00034312">
        <w:rPr>
          <w:szCs w:val="20"/>
        </w:rPr>
        <w:t xml:space="preserve"> 1 interlinear space, between 200-25</w:t>
      </w:r>
      <w:r w:rsidRPr="00D6708B">
        <w:rPr>
          <w:szCs w:val="20"/>
        </w:rPr>
        <w:t>0 words</w:t>
      </w:r>
      <w:r>
        <w:rPr>
          <w:szCs w:val="20"/>
        </w:rPr>
        <w:t>.</w:t>
      </w:r>
      <w:r w:rsidRPr="00C634B7">
        <w:rPr>
          <w:szCs w:val="20"/>
        </w:rPr>
        <w:t xml:space="preserve"> </w:t>
      </w:r>
      <w:r w:rsidRPr="00D6708B">
        <w:rPr>
          <w:szCs w:val="20"/>
        </w:rPr>
        <w:t>Times New Roman 10 point, 1 interlinear space, between</w:t>
      </w:r>
      <w:r w:rsidR="00034312">
        <w:rPr>
          <w:szCs w:val="20"/>
        </w:rPr>
        <w:t xml:space="preserve"> 200-25</w:t>
      </w:r>
      <w:r w:rsidRPr="00D6708B">
        <w:rPr>
          <w:szCs w:val="20"/>
        </w:rPr>
        <w:t>0 words</w:t>
      </w:r>
      <w:r>
        <w:rPr>
          <w:szCs w:val="20"/>
        </w:rPr>
        <w:t>.</w:t>
      </w:r>
      <w:r w:rsidRPr="00C634B7">
        <w:rPr>
          <w:szCs w:val="20"/>
        </w:rPr>
        <w:t xml:space="preserve"> </w:t>
      </w:r>
      <w:r w:rsidRPr="00D6708B">
        <w:rPr>
          <w:szCs w:val="20"/>
        </w:rPr>
        <w:t>Times New Roman 10 point, 1 i</w:t>
      </w:r>
      <w:r w:rsidR="00034312">
        <w:rPr>
          <w:szCs w:val="20"/>
        </w:rPr>
        <w:t>nterlinear space, between 200-25</w:t>
      </w:r>
      <w:r w:rsidRPr="00D6708B">
        <w:rPr>
          <w:szCs w:val="20"/>
        </w:rPr>
        <w:t>0 words</w:t>
      </w:r>
      <w:r>
        <w:rPr>
          <w:szCs w:val="20"/>
        </w:rPr>
        <w:t>.</w:t>
      </w:r>
    </w:p>
    <w:p w14:paraId="7693C716" w14:textId="5505FC6A" w:rsidR="00C634B7" w:rsidRPr="00D6708B" w:rsidRDefault="00C634B7" w:rsidP="00B17A05">
      <w:pPr>
        <w:pStyle w:val="Default"/>
        <w:spacing w:before="120" w:after="120"/>
        <w:jc w:val="both"/>
        <w:rPr>
          <w:rFonts w:ascii="Times New Roman" w:hAnsi="Times New Roman" w:cs="Times New Roman"/>
          <w:sz w:val="20"/>
          <w:szCs w:val="20"/>
        </w:rPr>
      </w:pPr>
      <w:r w:rsidRPr="00D6708B">
        <w:rPr>
          <w:rFonts w:ascii="Times New Roman" w:hAnsi="Times New Roman" w:cs="Times New Roman"/>
          <w:b/>
          <w:bCs/>
          <w:i/>
          <w:sz w:val="20"/>
          <w:szCs w:val="20"/>
        </w:rPr>
        <w:t>Keywords</w:t>
      </w:r>
      <w:r w:rsidRPr="00D6708B">
        <w:rPr>
          <w:rFonts w:ascii="Times New Roman" w:hAnsi="Times New Roman" w:cs="Times New Roman"/>
          <w:i/>
          <w:sz w:val="20"/>
          <w:szCs w:val="20"/>
        </w:rPr>
        <w:t>:</w:t>
      </w:r>
      <w:r w:rsidRPr="00D6708B">
        <w:rPr>
          <w:rFonts w:ascii="Times New Roman" w:hAnsi="Times New Roman" w:cs="Times New Roman"/>
          <w:sz w:val="20"/>
          <w:szCs w:val="20"/>
        </w:rPr>
        <w:t xml:space="preserve"> </w:t>
      </w:r>
      <w:r w:rsidR="00974B2E" w:rsidRPr="00D6708B">
        <w:rPr>
          <w:rFonts w:ascii="Times New Roman" w:hAnsi="Times New Roman" w:cs="Times New Roman"/>
          <w:sz w:val="20"/>
          <w:szCs w:val="20"/>
        </w:rPr>
        <w:t>Health</w:t>
      </w:r>
      <w:r w:rsidR="00974B2E">
        <w:rPr>
          <w:rFonts w:ascii="Times New Roman" w:hAnsi="Times New Roman" w:cs="Times New Roman"/>
          <w:sz w:val="20"/>
          <w:szCs w:val="20"/>
        </w:rPr>
        <w:t xml:space="preserve">, </w:t>
      </w:r>
      <w:r w:rsidR="00974B2E">
        <w:rPr>
          <w:rFonts w:ascii="Times New Roman" w:hAnsi="Times New Roman" w:cs="Times New Roman"/>
          <w:sz w:val="20"/>
          <w:szCs w:val="20"/>
        </w:rPr>
        <w:t>Nutrition</w:t>
      </w:r>
      <w:r w:rsidR="00974B2E">
        <w:rPr>
          <w:rFonts w:ascii="Times New Roman" w:hAnsi="Times New Roman" w:cs="Times New Roman"/>
          <w:sz w:val="20"/>
          <w:szCs w:val="20"/>
        </w:rPr>
        <w:t xml:space="preserve">, </w:t>
      </w:r>
      <w:r>
        <w:rPr>
          <w:rFonts w:ascii="Times New Roman" w:hAnsi="Times New Roman" w:cs="Times New Roman"/>
          <w:sz w:val="20"/>
          <w:szCs w:val="20"/>
        </w:rPr>
        <w:t>P</w:t>
      </w:r>
      <w:r w:rsidR="00974B2E">
        <w:rPr>
          <w:rFonts w:ascii="Times New Roman" w:hAnsi="Times New Roman" w:cs="Times New Roman"/>
          <w:sz w:val="20"/>
          <w:szCs w:val="20"/>
        </w:rPr>
        <w:t>hysical Activity</w:t>
      </w:r>
      <w:r w:rsidRPr="00D6708B">
        <w:rPr>
          <w:rFonts w:ascii="Times New Roman" w:hAnsi="Times New Roman" w:cs="Times New Roman"/>
          <w:sz w:val="20"/>
          <w:szCs w:val="20"/>
        </w:rPr>
        <w:t xml:space="preserve"> (3-5 words)</w:t>
      </w:r>
      <w:r w:rsidR="00974B2E">
        <w:rPr>
          <w:rFonts w:ascii="Times New Roman" w:hAnsi="Times New Roman" w:cs="Times New Roman"/>
          <w:sz w:val="20"/>
          <w:szCs w:val="20"/>
        </w:rPr>
        <w:t>.</w:t>
      </w:r>
      <w:r w:rsidR="00974B2E" w:rsidRPr="00974B2E">
        <w:rPr>
          <w:rFonts w:ascii="Arial" w:eastAsia="Times New Roman" w:hAnsi="Arial" w:cs="Arial"/>
          <w:color w:val="auto"/>
          <w:sz w:val="21"/>
          <w:szCs w:val="21"/>
          <w:shd w:val="clear" w:color="auto" w:fill="FFFFFF"/>
          <w:lang w:val="en-GB"/>
        </w:rPr>
        <w:t xml:space="preserve"> </w:t>
      </w:r>
      <w:r w:rsidR="00974B2E" w:rsidRPr="00974B2E">
        <w:rPr>
          <w:rFonts w:ascii="Times New Roman" w:hAnsi="Times New Roman" w:cs="Times New Roman"/>
          <w:sz w:val="20"/>
          <w:szCs w:val="20"/>
          <w:lang w:val="en-GB"/>
        </w:rPr>
        <w:t>They should be in alphabetical order, separated by commas, minimum 3 and maximum 5 words. </w:t>
      </w:r>
    </w:p>
    <w:p w14:paraId="57D89A15" w14:textId="77777777" w:rsidR="00C634B7" w:rsidRPr="00B82156" w:rsidRDefault="00C634B7" w:rsidP="00860333">
      <w:pPr>
        <w:spacing w:before="240" w:after="240"/>
        <w:jc w:val="both"/>
        <w:rPr>
          <w:b/>
          <w:bCs/>
          <w:sz w:val="24"/>
          <w:szCs w:val="24"/>
        </w:rPr>
      </w:pPr>
      <w:r w:rsidRPr="00B82156">
        <w:rPr>
          <w:b/>
          <w:bCs/>
          <w:sz w:val="24"/>
          <w:szCs w:val="24"/>
        </w:rPr>
        <w:t>INTRODUCTION</w:t>
      </w:r>
      <w:r>
        <w:rPr>
          <w:b/>
          <w:bCs/>
          <w:sz w:val="24"/>
          <w:szCs w:val="24"/>
        </w:rPr>
        <w:t xml:space="preserve"> </w:t>
      </w:r>
      <w:r w:rsidRPr="00B82156">
        <w:rPr>
          <w:b/>
          <w:bCs/>
          <w:sz w:val="24"/>
          <w:szCs w:val="24"/>
        </w:rPr>
        <w:t>(12 POINT)</w:t>
      </w:r>
    </w:p>
    <w:p w14:paraId="51795F52" w14:textId="393B0732" w:rsidR="00B17A05" w:rsidRPr="004D25E1" w:rsidRDefault="00AC2F95" w:rsidP="00B17A05">
      <w:pPr>
        <w:pStyle w:val="022DBaslik"/>
        <w:rPr>
          <w:lang w:val="tr-TR"/>
        </w:rPr>
      </w:pPr>
      <w:r w:rsidRPr="00AC2F95">
        <w:rPr>
          <w:b w:val="0"/>
          <w:bCs/>
          <w:i w:val="0"/>
          <w:lang w:val="tr-TR"/>
        </w:rPr>
        <w:t>You can delete this part and replace it with your own text without violating the format.</w:t>
      </w:r>
      <w:r w:rsidR="00B17A05" w:rsidRPr="00B17A05">
        <w:rPr>
          <w:b w:val="0"/>
          <w:bCs/>
          <w:i w:val="0"/>
          <w:lang w:val="tr-TR"/>
        </w:rPr>
        <w:t xml:space="preserve"> Page margins should be 2.5 cm from all sides (bottom, top, right, left).</w:t>
      </w:r>
      <w:r w:rsidRPr="00AC2F95">
        <w:rPr>
          <w:b w:val="0"/>
          <w:bCs/>
          <w:i w:val="0"/>
          <w:lang w:val="tr-TR"/>
        </w:rPr>
        <w:t xml:space="preserve"> Should be written with the following sub-titles in the following order: abstract, introduction,  method, results, discussion, references; appendices (as appropriate).  </w:t>
      </w:r>
      <w:r w:rsidR="00B17A05" w:rsidRPr="00AC2F95">
        <w:rPr>
          <w:b w:val="0"/>
          <w:bCs/>
          <w:i w:val="0"/>
          <w:lang w:val="tr-TR"/>
        </w:rPr>
        <w:t xml:space="preserve">The text of the study should be written in Times New Roman, 11 point and 1 interlinear space. </w:t>
      </w:r>
      <w:r w:rsidR="00CC0D18" w:rsidRPr="00CC0D18">
        <w:rPr>
          <w:b w:val="0"/>
          <w:bCs/>
          <w:i w:val="0"/>
          <w:lang w:val="tr-TR"/>
        </w:rPr>
        <w:t>Between the paragraphs, a 6 pt space should be added after the paragraph. Between the sections, a 12 pt space should be added after the paragraph</w:t>
      </w:r>
      <w:r w:rsidR="00CC0D18">
        <w:rPr>
          <w:b w:val="0"/>
          <w:bCs/>
          <w:i w:val="0"/>
          <w:lang w:val="tr-TR"/>
        </w:rPr>
        <w:t>.</w:t>
      </w:r>
    </w:p>
    <w:p w14:paraId="1986906A" w14:textId="182233C7" w:rsidR="00AC2F95" w:rsidRPr="00AC2F95" w:rsidRDefault="00AC2F95" w:rsidP="00B17A05">
      <w:pPr>
        <w:pStyle w:val="022DBaslik"/>
        <w:rPr>
          <w:b w:val="0"/>
          <w:bCs/>
          <w:i w:val="0"/>
          <w:lang w:val="tr-TR"/>
        </w:rPr>
      </w:pPr>
      <w:r w:rsidRPr="00AC2F95">
        <w:rPr>
          <w:b w:val="0"/>
          <w:bCs/>
          <w:i w:val="0"/>
          <w:lang w:val="tr-TR"/>
        </w:rPr>
        <w:t xml:space="preserve">In this section, please state the problem situation of your research. Explain the key concepts related to your research. Mention the literature on your research. Express how your research contributed to the literature. Explain how your research is important in other dimensions. The purpose/s and hypothesis of study should be stated in the last paragraph of introduction. </w:t>
      </w:r>
      <w:r w:rsidR="00EE605A" w:rsidRPr="00EE605A">
        <w:rPr>
          <w:b w:val="0"/>
          <w:bCs/>
          <w:i w:val="0"/>
          <w:lang w:val="tr-TR"/>
        </w:rPr>
        <w:t>In-text citations should b</w:t>
      </w:r>
      <w:r w:rsidR="00EE605A">
        <w:rPr>
          <w:b w:val="0"/>
          <w:bCs/>
          <w:i w:val="0"/>
          <w:lang w:val="tr-TR"/>
        </w:rPr>
        <w:t>e written in alphabetical order (Aktaş, 2022; Kahraman, 2010; Yıldırım, 2012).</w:t>
      </w:r>
    </w:p>
    <w:p w14:paraId="4D5C65B1" w14:textId="6353F7B4" w:rsidR="00496767" w:rsidRPr="000648D1" w:rsidRDefault="00AC2F95" w:rsidP="000648D1">
      <w:pPr>
        <w:pStyle w:val="02BolumBaslik"/>
      </w:pPr>
      <w:r w:rsidRPr="000648D1">
        <w:t>METHOD</w:t>
      </w:r>
      <w:r w:rsidR="00133707" w:rsidRPr="000648D1">
        <w:t xml:space="preserve"> </w:t>
      </w:r>
      <w:r w:rsidRPr="000648D1">
        <w:t>(12 POİNT)</w:t>
      </w:r>
    </w:p>
    <w:p w14:paraId="7EFCC2C6" w14:textId="2319799C" w:rsidR="00FE63C3" w:rsidRPr="004545FF" w:rsidRDefault="00FE63C3" w:rsidP="00B17A05">
      <w:pPr>
        <w:pStyle w:val="022DBaslik"/>
        <w:rPr>
          <w:b w:val="0"/>
          <w:i w:val="0"/>
          <w:lang w:val="tr-TR"/>
        </w:rPr>
      </w:pPr>
      <w:r w:rsidRPr="00FE63C3">
        <w:rPr>
          <w:b w:val="0"/>
          <w:i w:val="0"/>
          <w:lang w:val="tr-TR"/>
        </w:rPr>
        <w:t xml:space="preserve">You can delete this part and replace it with your own text without violating the format. In this section, explain the method of your research. This part of the research should be arranged carefully by taking </w:t>
      </w:r>
      <w:r w:rsidRPr="00FE63C3">
        <w:rPr>
          <w:b w:val="0"/>
          <w:i w:val="0"/>
          <w:lang w:val="tr-TR"/>
        </w:rPr>
        <w:lastRenderedPageBreak/>
        <w:t>into consideration the principles of scientific research methods.</w:t>
      </w:r>
      <w:r w:rsidR="004545FF" w:rsidRPr="004545FF">
        <w:t xml:space="preserve"> </w:t>
      </w:r>
      <w:r w:rsidR="004545FF" w:rsidRPr="004545FF">
        <w:rPr>
          <w:b w:val="0"/>
          <w:i w:val="0"/>
          <w:lang w:val="tr-TR"/>
        </w:rPr>
        <w:t>The text of the study should be written in Times New Roman, 11 point and 1 interlinear space.</w:t>
      </w:r>
      <w:r w:rsidR="00860333" w:rsidRPr="00860333">
        <w:rPr>
          <w:b w:val="0"/>
          <w:bCs/>
          <w:i w:val="0"/>
          <w:lang w:val="tr-TR"/>
        </w:rPr>
        <w:t xml:space="preserve"> </w:t>
      </w:r>
      <w:r w:rsidR="00860333" w:rsidRPr="00CC0D18">
        <w:rPr>
          <w:b w:val="0"/>
          <w:bCs/>
          <w:i w:val="0"/>
          <w:lang w:val="tr-TR"/>
        </w:rPr>
        <w:t>Between the paragraphs, a 6 pt space should be added after the paragraph</w:t>
      </w:r>
      <w:r w:rsidR="00860333">
        <w:rPr>
          <w:b w:val="0"/>
          <w:bCs/>
          <w:i w:val="0"/>
          <w:lang w:val="tr-TR"/>
        </w:rPr>
        <w:t>.</w:t>
      </w:r>
    </w:p>
    <w:p w14:paraId="5D2D53A5" w14:textId="77777777" w:rsidR="00FE63C3" w:rsidRPr="00FE63C3" w:rsidRDefault="00FE63C3" w:rsidP="00B17A05">
      <w:pPr>
        <w:pStyle w:val="022DBaslik"/>
        <w:rPr>
          <w:lang w:val="tr-TR"/>
        </w:rPr>
      </w:pPr>
      <w:r w:rsidRPr="00FE63C3">
        <w:rPr>
          <w:lang w:val="tr-TR"/>
        </w:rPr>
        <w:t>Research Model:</w:t>
      </w:r>
    </w:p>
    <w:p w14:paraId="1AE75525" w14:textId="77777777" w:rsidR="00FE63C3" w:rsidRPr="00FE63C3" w:rsidRDefault="00FE63C3" w:rsidP="00B17A05">
      <w:pPr>
        <w:pStyle w:val="022DBaslik"/>
        <w:rPr>
          <w:lang w:val="tr-TR"/>
        </w:rPr>
      </w:pPr>
      <w:r w:rsidRPr="00FE63C3">
        <w:rPr>
          <w:lang w:val="tr-TR"/>
        </w:rPr>
        <w:t>Ethics Approval:</w:t>
      </w:r>
    </w:p>
    <w:p w14:paraId="44192B3F" w14:textId="547A6FA2" w:rsidR="00496767" w:rsidRPr="004D25E1" w:rsidRDefault="00FE63C3" w:rsidP="00B17A05">
      <w:pPr>
        <w:pStyle w:val="022DBaslik"/>
      </w:pPr>
      <w:r w:rsidRPr="00FE63C3">
        <w:t>Population and Sample / Study Group</w:t>
      </w:r>
      <w:r>
        <w:t>:</w:t>
      </w:r>
    </w:p>
    <w:p w14:paraId="3AA15044" w14:textId="77777777" w:rsidR="00FE63C3" w:rsidRDefault="00FE63C3" w:rsidP="00B17A05">
      <w:pPr>
        <w:pStyle w:val="01Metin"/>
        <w:rPr>
          <w:b/>
          <w:i/>
          <w:lang w:val="tr-TR"/>
        </w:rPr>
      </w:pPr>
      <w:r w:rsidRPr="00FE63C3">
        <w:rPr>
          <w:b/>
          <w:i/>
          <w:lang w:val="tr-TR"/>
        </w:rPr>
        <w:t>Data Collection Tools:</w:t>
      </w:r>
    </w:p>
    <w:p w14:paraId="2662DDA1" w14:textId="4B4EC193" w:rsidR="00FE63C3" w:rsidRDefault="00FE63C3" w:rsidP="00B17A05">
      <w:pPr>
        <w:pStyle w:val="01Metin"/>
        <w:rPr>
          <w:b/>
          <w:i/>
          <w:lang w:val="tr-TR"/>
        </w:rPr>
      </w:pPr>
      <w:r>
        <w:rPr>
          <w:b/>
          <w:i/>
          <w:lang w:val="tr-TR"/>
        </w:rPr>
        <w:t>Collection of Data:</w:t>
      </w:r>
    </w:p>
    <w:p w14:paraId="13FCB6F5" w14:textId="3A243E24" w:rsidR="00496767" w:rsidRPr="004D25E1" w:rsidRDefault="00FE63C3" w:rsidP="00B17A05">
      <w:pPr>
        <w:pStyle w:val="01Metin"/>
      </w:pPr>
      <w:r>
        <w:rPr>
          <w:b/>
          <w:i/>
          <w:lang w:val="tr-TR"/>
        </w:rPr>
        <w:t>Procedure:</w:t>
      </w:r>
    </w:p>
    <w:p w14:paraId="4EF34518" w14:textId="77777777" w:rsidR="00FE63C3" w:rsidRPr="00FE63C3" w:rsidRDefault="00FE63C3" w:rsidP="00B17A05">
      <w:pPr>
        <w:pStyle w:val="01Metin"/>
        <w:rPr>
          <w:b/>
          <w:i/>
          <w:lang w:val="tr-TR"/>
        </w:rPr>
      </w:pPr>
      <w:r w:rsidRPr="00FE63C3">
        <w:rPr>
          <w:b/>
          <w:i/>
          <w:lang w:val="tr-TR"/>
        </w:rPr>
        <w:t xml:space="preserve">Analysis of Data: </w:t>
      </w:r>
    </w:p>
    <w:p w14:paraId="0673B0C7" w14:textId="70D0E986" w:rsidR="000F1A4C" w:rsidRPr="00973F9B" w:rsidRDefault="003E37A2" w:rsidP="00DA1FD4">
      <w:pPr>
        <w:pStyle w:val="01Metin"/>
        <w:spacing w:before="240" w:after="240"/>
        <w:rPr>
          <w:b/>
          <w:sz w:val="24"/>
          <w:szCs w:val="24"/>
        </w:rPr>
      </w:pPr>
      <w:r>
        <w:rPr>
          <w:b/>
          <w:sz w:val="24"/>
          <w:szCs w:val="24"/>
        </w:rPr>
        <w:t>RESULTS</w:t>
      </w:r>
      <w:r w:rsidR="004545FF">
        <w:rPr>
          <w:b/>
          <w:sz w:val="24"/>
          <w:szCs w:val="24"/>
        </w:rPr>
        <w:t xml:space="preserve"> (12 POİNT)</w:t>
      </w:r>
    </w:p>
    <w:p w14:paraId="06F3EC64" w14:textId="6DD5CA4A" w:rsidR="00472C4A" w:rsidRPr="00DA1FD4" w:rsidRDefault="00472C4A" w:rsidP="00DA1FD4">
      <w:pPr>
        <w:pStyle w:val="01Metin"/>
        <w:rPr>
          <w:lang w:val="tr-TR"/>
        </w:rPr>
      </w:pPr>
      <w:r w:rsidRPr="00472C4A">
        <w:rPr>
          <w:lang w:val="tr-TR"/>
        </w:rPr>
        <w:t>You can delete this part and replace it with your own text without violating the format.</w:t>
      </w:r>
      <w:r w:rsidR="00F0024C">
        <w:rPr>
          <w:lang w:val="tr-TR"/>
        </w:rPr>
        <w:t xml:space="preserve"> </w:t>
      </w:r>
      <w:r w:rsidRPr="00472C4A">
        <w:rPr>
          <w:lang w:val="tr-TR"/>
        </w:rPr>
        <w:t>This section should include the results of statistical test analyzes used to test research hypotheses. Do not address any situation unrelated to the research objectives in this section.</w:t>
      </w:r>
      <w:r w:rsidR="00C803D2">
        <w:rPr>
          <w:lang w:val="tr-TR"/>
        </w:rPr>
        <w:t xml:space="preserve"> </w:t>
      </w:r>
      <w:r w:rsidR="00DA1FD4" w:rsidRPr="00DA1FD4">
        <w:rPr>
          <w:lang w:val="tr-TR"/>
        </w:rPr>
        <w:t>Figures, graphics, photographs and charts to be included in the main text should be given in the study, where they are mentioned, and numbered.</w:t>
      </w:r>
    </w:p>
    <w:p w14:paraId="4696A9FC" w14:textId="346A5631" w:rsidR="002117AC" w:rsidRPr="004545FF" w:rsidRDefault="00472C4A" w:rsidP="00B17A05">
      <w:pPr>
        <w:pStyle w:val="01Metin"/>
        <w:rPr>
          <w:b/>
          <w:lang w:val="tr-TR"/>
        </w:rPr>
      </w:pPr>
      <w:r w:rsidRPr="004545FF">
        <w:rPr>
          <w:b/>
          <w:lang w:val="tr-TR"/>
        </w:rPr>
        <w:t>Example table;</w:t>
      </w:r>
    </w:p>
    <w:p w14:paraId="0629B19B" w14:textId="671E756E" w:rsidR="000F1A4C" w:rsidRDefault="00C803D2" w:rsidP="00B17A05">
      <w:pPr>
        <w:pStyle w:val="03TSBaslik"/>
        <w:spacing w:before="120" w:after="120" w:line="240" w:lineRule="auto"/>
        <w:rPr>
          <w:lang w:val="tr-TR"/>
        </w:rPr>
      </w:pPr>
      <w:r>
        <w:rPr>
          <w:lang w:val="tr-TR"/>
        </w:rPr>
        <w:t>Table</w:t>
      </w:r>
      <w:r w:rsidR="000F1A4C" w:rsidRPr="004D25E1">
        <w:rPr>
          <w:lang w:val="tr-TR"/>
        </w:rPr>
        <w:t xml:space="preserve"> 1. </w:t>
      </w:r>
      <w:r w:rsidR="003E37A2" w:rsidRPr="003E37A2">
        <w:rPr>
          <w:lang w:val="tr-TR"/>
        </w:rPr>
        <w:t xml:space="preserve">Comparison of Physical Properties of Intervention and Control Groups </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29"/>
        <w:gridCol w:w="1442"/>
        <w:gridCol w:w="1007"/>
        <w:gridCol w:w="1152"/>
        <w:gridCol w:w="1007"/>
        <w:gridCol w:w="1007"/>
        <w:gridCol w:w="727"/>
      </w:tblGrid>
      <w:tr w:rsidR="00392559" w:rsidRPr="00C3769B" w14:paraId="538CA69F" w14:textId="77777777" w:rsidTr="00392559">
        <w:trPr>
          <w:trHeight w:val="320"/>
          <w:jc w:val="center"/>
        </w:trPr>
        <w:tc>
          <w:tcPr>
            <w:tcW w:w="1504" w:type="pct"/>
            <w:vAlign w:val="center"/>
          </w:tcPr>
          <w:p w14:paraId="05B5950B" w14:textId="77777777" w:rsidR="00392559" w:rsidRPr="00C3769B" w:rsidRDefault="00392559" w:rsidP="00B17A05">
            <w:pPr>
              <w:autoSpaceDE w:val="0"/>
              <w:autoSpaceDN w:val="0"/>
              <w:adjustRightInd w:val="0"/>
              <w:rPr>
                <w:color w:val="000000" w:themeColor="text1"/>
              </w:rPr>
            </w:pPr>
          </w:p>
        </w:tc>
        <w:tc>
          <w:tcPr>
            <w:tcW w:w="795" w:type="pct"/>
            <w:vAlign w:val="center"/>
          </w:tcPr>
          <w:p w14:paraId="22238663" w14:textId="0A8E4155" w:rsidR="00392559" w:rsidRPr="00C3769B" w:rsidRDefault="003E37A2" w:rsidP="00B17A05">
            <w:pPr>
              <w:autoSpaceDE w:val="0"/>
              <w:autoSpaceDN w:val="0"/>
              <w:adjustRightInd w:val="0"/>
              <w:jc w:val="center"/>
              <w:rPr>
                <w:color w:val="000000" w:themeColor="text1"/>
              </w:rPr>
            </w:pPr>
            <w:r>
              <w:rPr>
                <w:color w:val="000000" w:themeColor="text1"/>
              </w:rPr>
              <w:t>Groups</w:t>
            </w:r>
          </w:p>
        </w:tc>
        <w:tc>
          <w:tcPr>
            <w:tcW w:w="555" w:type="pct"/>
            <w:vAlign w:val="center"/>
          </w:tcPr>
          <w:p w14:paraId="47E75111" w14:textId="77777777" w:rsidR="00392559" w:rsidRPr="00C3769B" w:rsidRDefault="00392559" w:rsidP="00B17A05">
            <w:pPr>
              <w:autoSpaceDE w:val="0"/>
              <w:autoSpaceDN w:val="0"/>
              <w:adjustRightInd w:val="0"/>
              <w:jc w:val="center"/>
              <w:rPr>
                <w:color w:val="000000" w:themeColor="text1"/>
              </w:rPr>
            </w:pPr>
            <w:r w:rsidRPr="00C3769B">
              <w:rPr>
                <w:color w:val="000000" w:themeColor="text1"/>
              </w:rPr>
              <w:t>n</w:t>
            </w:r>
          </w:p>
        </w:tc>
        <w:tc>
          <w:tcPr>
            <w:tcW w:w="635" w:type="pct"/>
            <w:vAlign w:val="center"/>
          </w:tcPr>
          <w:p w14:paraId="101DCF7F" w14:textId="77777777" w:rsidR="00392559" w:rsidRPr="00C3769B" w:rsidRDefault="00392559" w:rsidP="00B17A05">
            <w:pPr>
              <w:jc w:val="center"/>
              <w:rPr>
                <w:color w:val="000000" w:themeColor="text1"/>
              </w:rPr>
            </w:pPr>
            <w:r w:rsidRPr="00C3769B">
              <w:rPr>
                <w:noProof/>
                <w:color w:val="000000" w:themeColor="text1"/>
                <w:position w:val="-4"/>
                <w:vertAlign w:val="subscript"/>
              </w:rPr>
              <w:object w:dxaOrig="279" w:dyaOrig="320" w14:anchorId="1DD16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2pt;height:16.2pt;mso-width-percent:0;mso-height-percent:0;mso-width-percent:0;mso-height-percent:0" o:ole="">
                  <v:imagedata r:id="rId11" o:title=""/>
                </v:shape>
                <o:OLEObject Type="Embed" ProgID="Equation.3" ShapeID="_x0000_i1025" DrawAspect="Content" ObjectID="_1793597130" r:id="rId12"/>
              </w:object>
            </w:r>
          </w:p>
        </w:tc>
        <w:tc>
          <w:tcPr>
            <w:tcW w:w="555" w:type="pct"/>
            <w:vAlign w:val="center"/>
          </w:tcPr>
          <w:p w14:paraId="62ADF834" w14:textId="77777777" w:rsidR="00392559" w:rsidRPr="00C3769B" w:rsidRDefault="00392559" w:rsidP="00B17A05">
            <w:pPr>
              <w:jc w:val="center"/>
              <w:rPr>
                <w:color w:val="000000" w:themeColor="text1"/>
              </w:rPr>
            </w:pPr>
            <w:r w:rsidRPr="00C3769B">
              <w:rPr>
                <w:color w:val="000000" w:themeColor="text1"/>
              </w:rPr>
              <w:t>Sd</w:t>
            </w:r>
          </w:p>
        </w:tc>
        <w:tc>
          <w:tcPr>
            <w:tcW w:w="555" w:type="pct"/>
            <w:vAlign w:val="center"/>
          </w:tcPr>
          <w:p w14:paraId="4717BE27" w14:textId="77777777" w:rsidR="00392559" w:rsidRPr="00C3769B" w:rsidRDefault="00392559" w:rsidP="00B17A05">
            <w:pPr>
              <w:jc w:val="center"/>
              <w:rPr>
                <w:color w:val="000000" w:themeColor="text1"/>
              </w:rPr>
            </w:pPr>
            <w:r w:rsidRPr="00C3769B">
              <w:rPr>
                <w:color w:val="000000" w:themeColor="text1"/>
              </w:rPr>
              <w:t>t</w:t>
            </w:r>
          </w:p>
        </w:tc>
        <w:tc>
          <w:tcPr>
            <w:tcW w:w="401" w:type="pct"/>
            <w:vAlign w:val="center"/>
          </w:tcPr>
          <w:p w14:paraId="74E6C125" w14:textId="77777777" w:rsidR="00392559" w:rsidRPr="00C3769B" w:rsidRDefault="00392559" w:rsidP="00B17A05">
            <w:pPr>
              <w:jc w:val="center"/>
              <w:rPr>
                <w:color w:val="000000" w:themeColor="text1"/>
              </w:rPr>
            </w:pPr>
            <w:r w:rsidRPr="00C3769B">
              <w:rPr>
                <w:color w:val="000000" w:themeColor="text1"/>
              </w:rPr>
              <w:t>p</w:t>
            </w:r>
          </w:p>
        </w:tc>
      </w:tr>
      <w:tr w:rsidR="00392559" w:rsidRPr="00C3769B" w14:paraId="325CCFA7" w14:textId="77777777" w:rsidTr="00392559">
        <w:trPr>
          <w:trHeight w:val="320"/>
          <w:jc w:val="center"/>
        </w:trPr>
        <w:tc>
          <w:tcPr>
            <w:tcW w:w="1504" w:type="pct"/>
            <w:vMerge w:val="restart"/>
            <w:vAlign w:val="center"/>
          </w:tcPr>
          <w:p w14:paraId="55E0F71B" w14:textId="3E4C7ECB" w:rsidR="00392559" w:rsidRPr="00C3769B" w:rsidRDefault="003E37A2" w:rsidP="00B17A05">
            <w:pPr>
              <w:autoSpaceDE w:val="0"/>
              <w:autoSpaceDN w:val="0"/>
              <w:adjustRightInd w:val="0"/>
              <w:rPr>
                <w:color w:val="000000" w:themeColor="text1"/>
              </w:rPr>
            </w:pPr>
            <w:r>
              <w:rPr>
                <w:color w:val="000000" w:themeColor="text1"/>
              </w:rPr>
              <w:t>Body Weight (kg)</w:t>
            </w:r>
          </w:p>
        </w:tc>
        <w:tc>
          <w:tcPr>
            <w:tcW w:w="795" w:type="pct"/>
            <w:vAlign w:val="center"/>
          </w:tcPr>
          <w:p w14:paraId="32749C61" w14:textId="22A84CD6" w:rsidR="00392559" w:rsidRPr="00C3769B" w:rsidRDefault="003E37A2" w:rsidP="00B17A05">
            <w:pPr>
              <w:autoSpaceDE w:val="0"/>
              <w:autoSpaceDN w:val="0"/>
              <w:adjustRightInd w:val="0"/>
              <w:jc w:val="both"/>
              <w:rPr>
                <w:color w:val="000000" w:themeColor="text1"/>
              </w:rPr>
            </w:pPr>
            <w:r>
              <w:rPr>
                <w:color w:val="000000" w:themeColor="text1"/>
              </w:rPr>
              <w:t>Intervention</w:t>
            </w:r>
          </w:p>
        </w:tc>
        <w:tc>
          <w:tcPr>
            <w:tcW w:w="555" w:type="pct"/>
            <w:vAlign w:val="center"/>
          </w:tcPr>
          <w:p w14:paraId="3E9FF959" w14:textId="28515E31" w:rsidR="00392559" w:rsidRPr="00C3769B" w:rsidRDefault="00C3769B" w:rsidP="00B17A05">
            <w:pPr>
              <w:autoSpaceDE w:val="0"/>
              <w:autoSpaceDN w:val="0"/>
              <w:adjustRightInd w:val="0"/>
              <w:jc w:val="center"/>
              <w:rPr>
                <w:color w:val="000000" w:themeColor="text1"/>
              </w:rPr>
            </w:pPr>
            <w:r w:rsidRPr="00C3769B">
              <w:rPr>
                <w:color w:val="000000" w:themeColor="text1"/>
              </w:rPr>
              <w:t>120</w:t>
            </w:r>
          </w:p>
        </w:tc>
        <w:tc>
          <w:tcPr>
            <w:tcW w:w="635" w:type="pct"/>
            <w:vAlign w:val="center"/>
          </w:tcPr>
          <w:p w14:paraId="1A2DA972" w14:textId="28880ED9" w:rsidR="00392559" w:rsidRPr="00C3769B" w:rsidRDefault="003E37A2" w:rsidP="00B17A05">
            <w:pPr>
              <w:autoSpaceDE w:val="0"/>
              <w:autoSpaceDN w:val="0"/>
              <w:adjustRightInd w:val="0"/>
              <w:ind w:right="60"/>
              <w:jc w:val="center"/>
              <w:rPr>
                <w:color w:val="000000" w:themeColor="text1"/>
              </w:rPr>
            </w:pPr>
            <w:r>
              <w:rPr>
                <w:color w:val="000000" w:themeColor="text1"/>
              </w:rPr>
              <w:t>29.09</w:t>
            </w:r>
          </w:p>
        </w:tc>
        <w:tc>
          <w:tcPr>
            <w:tcW w:w="555" w:type="pct"/>
            <w:vAlign w:val="center"/>
          </w:tcPr>
          <w:p w14:paraId="64CA3348" w14:textId="080BEF76" w:rsidR="00392559" w:rsidRPr="00C3769B" w:rsidRDefault="004545FF" w:rsidP="00B17A05">
            <w:pPr>
              <w:autoSpaceDE w:val="0"/>
              <w:autoSpaceDN w:val="0"/>
              <w:adjustRightInd w:val="0"/>
              <w:ind w:right="60"/>
              <w:jc w:val="center"/>
              <w:rPr>
                <w:color w:val="000000" w:themeColor="text1"/>
              </w:rPr>
            </w:pPr>
            <w:r>
              <w:rPr>
                <w:color w:val="000000" w:themeColor="text1"/>
              </w:rPr>
              <w:t>9.08</w:t>
            </w:r>
          </w:p>
        </w:tc>
        <w:tc>
          <w:tcPr>
            <w:tcW w:w="555" w:type="pct"/>
            <w:vMerge w:val="restart"/>
            <w:vAlign w:val="center"/>
          </w:tcPr>
          <w:p w14:paraId="3C1E4C30" w14:textId="57BC3471" w:rsidR="00392559" w:rsidRPr="00C3769B" w:rsidRDefault="00C3769B" w:rsidP="00B17A05">
            <w:pPr>
              <w:autoSpaceDE w:val="0"/>
              <w:autoSpaceDN w:val="0"/>
              <w:adjustRightInd w:val="0"/>
              <w:ind w:right="60"/>
              <w:jc w:val="center"/>
              <w:rPr>
                <w:color w:val="000000" w:themeColor="text1"/>
              </w:rPr>
            </w:pPr>
            <w:r>
              <w:rPr>
                <w:color w:val="000000" w:themeColor="text1"/>
              </w:rPr>
              <w:t>2,412</w:t>
            </w:r>
          </w:p>
        </w:tc>
        <w:tc>
          <w:tcPr>
            <w:tcW w:w="401" w:type="pct"/>
            <w:vMerge w:val="restart"/>
            <w:vAlign w:val="center"/>
          </w:tcPr>
          <w:p w14:paraId="715DB104" w14:textId="397EEB90" w:rsidR="00392559" w:rsidRPr="00C3769B" w:rsidRDefault="00392559" w:rsidP="00B17A05">
            <w:pPr>
              <w:jc w:val="center"/>
              <w:rPr>
                <w:color w:val="000000" w:themeColor="text1"/>
              </w:rPr>
            </w:pPr>
            <w:r w:rsidRPr="00C3769B">
              <w:rPr>
                <w:color w:val="000000" w:themeColor="text1"/>
              </w:rPr>
              <w:t>,001*</w:t>
            </w:r>
          </w:p>
        </w:tc>
      </w:tr>
      <w:tr w:rsidR="00392559" w:rsidRPr="00C3769B" w14:paraId="4E160026" w14:textId="77777777" w:rsidTr="00392559">
        <w:trPr>
          <w:trHeight w:val="320"/>
          <w:jc w:val="center"/>
        </w:trPr>
        <w:tc>
          <w:tcPr>
            <w:tcW w:w="1504" w:type="pct"/>
            <w:vMerge/>
            <w:vAlign w:val="center"/>
          </w:tcPr>
          <w:p w14:paraId="2D971468" w14:textId="77777777" w:rsidR="00392559" w:rsidRPr="00C3769B" w:rsidRDefault="00392559" w:rsidP="00B17A05">
            <w:pPr>
              <w:autoSpaceDE w:val="0"/>
              <w:autoSpaceDN w:val="0"/>
              <w:adjustRightInd w:val="0"/>
              <w:rPr>
                <w:color w:val="000000" w:themeColor="text1"/>
              </w:rPr>
            </w:pPr>
          </w:p>
        </w:tc>
        <w:tc>
          <w:tcPr>
            <w:tcW w:w="795" w:type="pct"/>
            <w:vAlign w:val="center"/>
          </w:tcPr>
          <w:p w14:paraId="17F6B259" w14:textId="3673ABA6" w:rsidR="00392559" w:rsidRPr="00C3769B" w:rsidRDefault="003E37A2" w:rsidP="00B17A05">
            <w:pPr>
              <w:autoSpaceDE w:val="0"/>
              <w:autoSpaceDN w:val="0"/>
              <w:adjustRightInd w:val="0"/>
              <w:jc w:val="both"/>
              <w:rPr>
                <w:color w:val="000000" w:themeColor="text1"/>
              </w:rPr>
            </w:pPr>
            <w:r>
              <w:rPr>
                <w:color w:val="000000" w:themeColor="text1"/>
              </w:rPr>
              <w:t>Control</w:t>
            </w:r>
          </w:p>
        </w:tc>
        <w:tc>
          <w:tcPr>
            <w:tcW w:w="555" w:type="pct"/>
            <w:vAlign w:val="center"/>
          </w:tcPr>
          <w:p w14:paraId="6E24CEA1" w14:textId="6788BAC1" w:rsidR="00392559" w:rsidRPr="00C3769B" w:rsidRDefault="00C3769B" w:rsidP="00B17A05">
            <w:pPr>
              <w:autoSpaceDE w:val="0"/>
              <w:autoSpaceDN w:val="0"/>
              <w:adjustRightInd w:val="0"/>
              <w:jc w:val="center"/>
              <w:rPr>
                <w:color w:val="000000" w:themeColor="text1"/>
              </w:rPr>
            </w:pPr>
            <w:r w:rsidRPr="00C3769B">
              <w:rPr>
                <w:color w:val="000000" w:themeColor="text1"/>
              </w:rPr>
              <w:t>112</w:t>
            </w:r>
          </w:p>
        </w:tc>
        <w:tc>
          <w:tcPr>
            <w:tcW w:w="635" w:type="pct"/>
            <w:vAlign w:val="center"/>
          </w:tcPr>
          <w:p w14:paraId="1517EF93" w14:textId="7BA2B9BE" w:rsidR="00392559" w:rsidRPr="00C3769B" w:rsidRDefault="004545FF" w:rsidP="00B17A05">
            <w:pPr>
              <w:autoSpaceDE w:val="0"/>
              <w:autoSpaceDN w:val="0"/>
              <w:adjustRightInd w:val="0"/>
              <w:ind w:right="60"/>
              <w:jc w:val="center"/>
              <w:rPr>
                <w:color w:val="000000" w:themeColor="text1"/>
              </w:rPr>
            </w:pPr>
            <w:r>
              <w:rPr>
                <w:color w:val="000000" w:themeColor="text1"/>
              </w:rPr>
              <w:t>31.09</w:t>
            </w:r>
          </w:p>
        </w:tc>
        <w:tc>
          <w:tcPr>
            <w:tcW w:w="555" w:type="pct"/>
            <w:vAlign w:val="center"/>
          </w:tcPr>
          <w:p w14:paraId="524EA242" w14:textId="668952AD" w:rsidR="00392559" w:rsidRPr="00C3769B" w:rsidRDefault="004545FF" w:rsidP="00B17A05">
            <w:pPr>
              <w:autoSpaceDE w:val="0"/>
              <w:autoSpaceDN w:val="0"/>
              <w:adjustRightInd w:val="0"/>
              <w:ind w:right="60"/>
              <w:jc w:val="center"/>
              <w:rPr>
                <w:color w:val="000000" w:themeColor="text1"/>
              </w:rPr>
            </w:pPr>
            <w:r>
              <w:rPr>
                <w:color w:val="000000" w:themeColor="text1"/>
              </w:rPr>
              <w:t>8.05</w:t>
            </w:r>
          </w:p>
        </w:tc>
        <w:tc>
          <w:tcPr>
            <w:tcW w:w="555" w:type="pct"/>
            <w:vMerge/>
            <w:vAlign w:val="center"/>
          </w:tcPr>
          <w:p w14:paraId="2DB39F3C" w14:textId="77777777" w:rsidR="00392559" w:rsidRPr="00C3769B" w:rsidRDefault="00392559" w:rsidP="00B17A05">
            <w:pPr>
              <w:autoSpaceDE w:val="0"/>
              <w:autoSpaceDN w:val="0"/>
              <w:adjustRightInd w:val="0"/>
              <w:ind w:right="60"/>
              <w:jc w:val="center"/>
              <w:rPr>
                <w:color w:val="000000" w:themeColor="text1"/>
              </w:rPr>
            </w:pPr>
          </w:p>
        </w:tc>
        <w:tc>
          <w:tcPr>
            <w:tcW w:w="401" w:type="pct"/>
            <w:vMerge/>
            <w:vAlign w:val="center"/>
          </w:tcPr>
          <w:p w14:paraId="5EF091CB" w14:textId="77777777" w:rsidR="00392559" w:rsidRPr="00C3769B" w:rsidRDefault="00392559" w:rsidP="00B17A05">
            <w:pPr>
              <w:autoSpaceDE w:val="0"/>
              <w:autoSpaceDN w:val="0"/>
              <w:adjustRightInd w:val="0"/>
              <w:jc w:val="center"/>
              <w:rPr>
                <w:color w:val="000000" w:themeColor="text1"/>
              </w:rPr>
            </w:pPr>
          </w:p>
        </w:tc>
      </w:tr>
      <w:tr w:rsidR="00392559" w:rsidRPr="00C3769B" w14:paraId="48611DE9" w14:textId="77777777" w:rsidTr="00392559">
        <w:trPr>
          <w:trHeight w:val="320"/>
          <w:jc w:val="center"/>
        </w:trPr>
        <w:tc>
          <w:tcPr>
            <w:tcW w:w="1504" w:type="pct"/>
            <w:vMerge w:val="restart"/>
          </w:tcPr>
          <w:p w14:paraId="436BA8AD" w14:textId="77777777" w:rsidR="003E37A2" w:rsidRDefault="003E37A2" w:rsidP="00B17A05">
            <w:pPr>
              <w:autoSpaceDE w:val="0"/>
              <w:autoSpaceDN w:val="0"/>
              <w:adjustRightInd w:val="0"/>
              <w:rPr>
                <w:color w:val="000000" w:themeColor="text1"/>
              </w:rPr>
            </w:pPr>
          </w:p>
          <w:p w14:paraId="3D107EC2" w14:textId="06ECBF18" w:rsidR="00392559" w:rsidRPr="00C3769B" w:rsidRDefault="003E37A2" w:rsidP="00B17A05">
            <w:pPr>
              <w:autoSpaceDE w:val="0"/>
              <w:autoSpaceDN w:val="0"/>
              <w:adjustRightInd w:val="0"/>
              <w:rPr>
                <w:color w:val="000000" w:themeColor="text1"/>
              </w:rPr>
            </w:pPr>
            <w:r>
              <w:rPr>
                <w:color w:val="000000" w:themeColor="text1"/>
              </w:rPr>
              <w:t>Height (cm)</w:t>
            </w:r>
          </w:p>
        </w:tc>
        <w:tc>
          <w:tcPr>
            <w:tcW w:w="795" w:type="pct"/>
            <w:vAlign w:val="center"/>
          </w:tcPr>
          <w:p w14:paraId="3CDBA0DC" w14:textId="305A9674" w:rsidR="00392559" w:rsidRPr="00C3769B" w:rsidRDefault="003E37A2" w:rsidP="00B17A05">
            <w:pPr>
              <w:autoSpaceDE w:val="0"/>
              <w:autoSpaceDN w:val="0"/>
              <w:adjustRightInd w:val="0"/>
              <w:jc w:val="both"/>
              <w:rPr>
                <w:color w:val="000000" w:themeColor="text1"/>
              </w:rPr>
            </w:pPr>
            <w:r>
              <w:rPr>
                <w:color w:val="000000" w:themeColor="text1"/>
              </w:rPr>
              <w:t>Intervention</w:t>
            </w:r>
          </w:p>
        </w:tc>
        <w:tc>
          <w:tcPr>
            <w:tcW w:w="555" w:type="pct"/>
            <w:vAlign w:val="center"/>
          </w:tcPr>
          <w:p w14:paraId="50B6DD3B" w14:textId="5F12D297" w:rsidR="00392559" w:rsidRPr="00C3769B" w:rsidRDefault="00C3769B" w:rsidP="00B17A05">
            <w:pPr>
              <w:autoSpaceDE w:val="0"/>
              <w:autoSpaceDN w:val="0"/>
              <w:adjustRightInd w:val="0"/>
              <w:ind w:right="60"/>
              <w:jc w:val="center"/>
              <w:rPr>
                <w:color w:val="000000" w:themeColor="text1"/>
              </w:rPr>
            </w:pPr>
            <w:r>
              <w:rPr>
                <w:color w:val="000000" w:themeColor="text1"/>
              </w:rPr>
              <w:t>120</w:t>
            </w:r>
          </w:p>
        </w:tc>
        <w:tc>
          <w:tcPr>
            <w:tcW w:w="635" w:type="pct"/>
            <w:vAlign w:val="center"/>
          </w:tcPr>
          <w:p w14:paraId="1251FAF3" w14:textId="2CB897C5" w:rsidR="00392559" w:rsidRPr="00C3769B" w:rsidRDefault="004545FF" w:rsidP="00B17A05">
            <w:pPr>
              <w:autoSpaceDE w:val="0"/>
              <w:autoSpaceDN w:val="0"/>
              <w:adjustRightInd w:val="0"/>
              <w:ind w:right="60"/>
              <w:jc w:val="center"/>
              <w:rPr>
                <w:color w:val="000000" w:themeColor="text1"/>
              </w:rPr>
            </w:pPr>
            <w:r>
              <w:rPr>
                <w:color w:val="000000" w:themeColor="text1"/>
              </w:rPr>
              <w:t>128</w:t>
            </w:r>
          </w:p>
        </w:tc>
        <w:tc>
          <w:tcPr>
            <w:tcW w:w="555" w:type="pct"/>
            <w:vAlign w:val="center"/>
          </w:tcPr>
          <w:p w14:paraId="6E14FFEF" w14:textId="01164BDC" w:rsidR="00392559" w:rsidRPr="00C3769B" w:rsidRDefault="004545FF" w:rsidP="00B17A05">
            <w:pPr>
              <w:autoSpaceDE w:val="0"/>
              <w:autoSpaceDN w:val="0"/>
              <w:adjustRightInd w:val="0"/>
              <w:ind w:right="60"/>
              <w:jc w:val="center"/>
              <w:rPr>
                <w:color w:val="000000" w:themeColor="text1"/>
              </w:rPr>
            </w:pPr>
            <w:r>
              <w:rPr>
                <w:color w:val="000000" w:themeColor="text1"/>
              </w:rPr>
              <w:t>0.9</w:t>
            </w:r>
          </w:p>
        </w:tc>
        <w:tc>
          <w:tcPr>
            <w:tcW w:w="555" w:type="pct"/>
            <w:vMerge w:val="restart"/>
            <w:vAlign w:val="center"/>
          </w:tcPr>
          <w:p w14:paraId="36AB74DA" w14:textId="28BA84F9" w:rsidR="00392559" w:rsidRPr="00C3769B" w:rsidRDefault="00C3769B" w:rsidP="00B17A05">
            <w:pPr>
              <w:autoSpaceDE w:val="0"/>
              <w:autoSpaceDN w:val="0"/>
              <w:adjustRightInd w:val="0"/>
              <w:ind w:right="60"/>
              <w:jc w:val="center"/>
              <w:rPr>
                <w:color w:val="000000" w:themeColor="text1"/>
              </w:rPr>
            </w:pPr>
            <w:r>
              <w:rPr>
                <w:color w:val="000000" w:themeColor="text1"/>
              </w:rPr>
              <w:t>1,012</w:t>
            </w:r>
          </w:p>
        </w:tc>
        <w:tc>
          <w:tcPr>
            <w:tcW w:w="401" w:type="pct"/>
            <w:vMerge w:val="restart"/>
            <w:vAlign w:val="center"/>
          </w:tcPr>
          <w:p w14:paraId="6AAEA0F1" w14:textId="6A7E98AF" w:rsidR="00392559" w:rsidRPr="00C3769B" w:rsidRDefault="00C3769B" w:rsidP="00B17A05">
            <w:pPr>
              <w:jc w:val="center"/>
              <w:rPr>
                <w:color w:val="000000" w:themeColor="text1"/>
              </w:rPr>
            </w:pPr>
            <w:r>
              <w:rPr>
                <w:color w:val="000000" w:themeColor="text1"/>
              </w:rPr>
              <w:t>,310</w:t>
            </w:r>
          </w:p>
        </w:tc>
      </w:tr>
      <w:tr w:rsidR="00392559" w:rsidRPr="00C3769B" w14:paraId="642CF2B9" w14:textId="77777777" w:rsidTr="00392559">
        <w:trPr>
          <w:trHeight w:val="320"/>
          <w:jc w:val="center"/>
        </w:trPr>
        <w:tc>
          <w:tcPr>
            <w:tcW w:w="1504" w:type="pct"/>
            <w:vMerge/>
          </w:tcPr>
          <w:p w14:paraId="50C53DBF" w14:textId="77777777" w:rsidR="00392559" w:rsidRPr="00C3769B" w:rsidRDefault="00392559" w:rsidP="00B17A05">
            <w:pPr>
              <w:autoSpaceDE w:val="0"/>
              <w:autoSpaceDN w:val="0"/>
              <w:adjustRightInd w:val="0"/>
              <w:rPr>
                <w:color w:val="000000" w:themeColor="text1"/>
              </w:rPr>
            </w:pPr>
          </w:p>
        </w:tc>
        <w:tc>
          <w:tcPr>
            <w:tcW w:w="795" w:type="pct"/>
            <w:vAlign w:val="center"/>
          </w:tcPr>
          <w:p w14:paraId="39DEBAE1" w14:textId="0FA7DF0C" w:rsidR="00392559" w:rsidRPr="00C3769B" w:rsidRDefault="003E37A2" w:rsidP="00B17A05">
            <w:pPr>
              <w:autoSpaceDE w:val="0"/>
              <w:autoSpaceDN w:val="0"/>
              <w:adjustRightInd w:val="0"/>
              <w:jc w:val="both"/>
              <w:rPr>
                <w:color w:val="000000" w:themeColor="text1"/>
              </w:rPr>
            </w:pPr>
            <w:r>
              <w:rPr>
                <w:color w:val="000000" w:themeColor="text1"/>
              </w:rPr>
              <w:t>Control</w:t>
            </w:r>
          </w:p>
        </w:tc>
        <w:tc>
          <w:tcPr>
            <w:tcW w:w="555" w:type="pct"/>
            <w:vAlign w:val="center"/>
          </w:tcPr>
          <w:p w14:paraId="30B41232" w14:textId="4FE5805E" w:rsidR="00392559" w:rsidRPr="00C3769B" w:rsidRDefault="00C3769B" w:rsidP="00B17A05">
            <w:pPr>
              <w:autoSpaceDE w:val="0"/>
              <w:autoSpaceDN w:val="0"/>
              <w:adjustRightInd w:val="0"/>
              <w:ind w:right="60"/>
              <w:jc w:val="center"/>
              <w:rPr>
                <w:color w:val="000000" w:themeColor="text1"/>
              </w:rPr>
            </w:pPr>
            <w:r>
              <w:rPr>
                <w:color w:val="000000" w:themeColor="text1"/>
              </w:rPr>
              <w:t>112</w:t>
            </w:r>
          </w:p>
        </w:tc>
        <w:tc>
          <w:tcPr>
            <w:tcW w:w="635" w:type="pct"/>
            <w:vAlign w:val="center"/>
          </w:tcPr>
          <w:p w14:paraId="072AD472" w14:textId="37561D02" w:rsidR="00392559" w:rsidRPr="00C3769B" w:rsidRDefault="004545FF" w:rsidP="00B17A05">
            <w:pPr>
              <w:autoSpaceDE w:val="0"/>
              <w:autoSpaceDN w:val="0"/>
              <w:adjustRightInd w:val="0"/>
              <w:ind w:right="60"/>
              <w:jc w:val="center"/>
              <w:rPr>
                <w:color w:val="000000" w:themeColor="text1"/>
              </w:rPr>
            </w:pPr>
            <w:r>
              <w:rPr>
                <w:color w:val="000000" w:themeColor="text1"/>
              </w:rPr>
              <w:t>131</w:t>
            </w:r>
          </w:p>
        </w:tc>
        <w:tc>
          <w:tcPr>
            <w:tcW w:w="555" w:type="pct"/>
            <w:vAlign w:val="center"/>
          </w:tcPr>
          <w:p w14:paraId="1124C972" w14:textId="2256CE68" w:rsidR="00392559" w:rsidRPr="00C3769B" w:rsidRDefault="004545FF" w:rsidP="00B17A05">
            <w:pPr>
              <w:autoSpaceDE w:val="0"/>
              <w:autoSpaceDN w:val="0"/>
              <w:adjustRightInd w:val="0"/>
              <w:ind w:right="60"/>
              <w:jc w:val="center"/>
              <w:rPr>
                <w:color w:val="000000" w:themeColor="text1"/>
              </w:rPr>
            </w:pPr>
            <w:r>
              <w:rPr>
                <w:color w:val="000000" w:themeColor="text1"/>
              </w:rPr>
              <w:t>8.09</w:t>
            </w:r>
          </w:p>
        </w:tc>
        <w:tc>
          <w:tcPr>
            <w:tcW w:w="555" w:type="pct"/>
            <w:vMerge/>
            <w:vAlign w:val="center"/>
          </w:tcPr>
          <w:p w14:paraId="4B50DE73" w14:textId="77777777" w:rsidR="00392559" w:rsidRPr="00C3769B" w:rsidRDefault="00392559" w:rsidP="00B17A05">
            <w:pPr>
              <w:autoSpaceDE w:val="0"/>
              <w:autoSpaceDN w:val="0"/>
              <w:adjustRightInd w:val="0"/>
              <w:ind w:right="60"/>
              <w:jc w:val="center"/>
              <w:rPr>
                <w:color w:val="000000" w:themeColor="text1"/>
              </w:rPr>
            </w:pPr>
          </w:p>
        </w:tc>
        <w:tc>
          <w:tcPr>
            <w:tcW w:w="401" w:type="pct"/>
            <w:vMerge/>
            <w:vAlign w:val="center"/>
          </w:tcPr>
          <w:p w14:paraId="7872B8EA" w14:textId="77777777" w:rsidR="00392559" w:rsidRPr="00C3769B" w:rsidRDefault="00392559" w:rsidP="00B17A05">
            <w:pPr>
              <w:autoSpaceDE w:val="0"/>
              <w:autoSpaceDN w:val="0"/>
              <w:adjustRightInd w:val="0"/>
              <w:jc w:val="center"/>
              <w:rPr>
                <w:color w:val="000000" w:themeColor="text1"/>
              </w:rPr>
            </w:pPr>
          </w:p>
        </w:tc>
      </w:tr>
    </w:tbl>
    <w:p w14:paraId="6CE495F4" w14:textId="4FDDAAB4" w:rsidR="00392559" w:rsidRPr="00860333" w:rsidRDefault="004545FF" w:rsidP="00B17A05">
      <w:pPr>
        <w:pStyle w:val="03TSBaslik"/>
        <w:spacing w:before="120" w:after="120" w:line="240" w:lineRule="auto"/>
        <w:rPr>
          <w:sz w:val="18"/>
          <w:szCs w:val="18"/>
          <w:lang w:val="tr-TR"/>
        </w:rPr>
      </w:pPr>
      <w:r w:rsidRPr="00860333">
        <w:rPr>
          <w:sz w:val="18"/>
          <w:szCs w:val="18"/>
          <w:lang w:val="tr-TR"/>
        </w:rPr>
        <w:t>*</w:t>
      </w:r>
      <w:r w:rsidR="003E37A2" w:rsidRPr="00860333">
        <w:rPr>
          <w:sz w:val="18"/>
          <w:szCs w:val="18"/>
          <w:lang w:val="tr-TR"/>
        </w:rPr>
        <w:t>P&lt;0,01</w:t>
      </w:r>
    </w:p>
    <w:p w14:paraId="62A6D20F" w14:textId="5A6B83CD" w:rsidR="00054EC9" w:rsidRDefault="00054EC9" w:rsidP="00860333">
      <w:pPr>
        <w:pStyle w:val="01Metin"/>
        <w:rPr>
          <w:lang w:val="tr-TR"/>
        </w:rPr>
      </w:pPr>
      <w:r w:rsidRPr="00472C4A">
        <w:rPr>
          <w:lang w:val="tr-TR"/>
        </w:rPr>
        <w:t>Tables can be displayed in Times New Roman type in 10 point. Comments about the tables should be written in 11-point and 1 line spacing. Tables, graphs and statistical reporting should be prepared according to APA 7 style.</w:t>
      </w:r>
      <w:r w:rsidR="000648D1" w:rsidRPr="000648D1">
        <w:rPr>
          <w:b/>
        </w:rPr>
        <w:t xml:space="preserve"> </w:t>
      </w:r>
    </w:p>
    <w:p w14:paraId="355530AE" w14:textId="27E4613E" w:rsidR="000648D1" w:rsidRDefault="000648D1" w:rsidP="000648D1">
      <w:pPr>
        <w:pStyle w:val="01Metin"/>
        <w:spacing w:before="240" w:after="240"/>
        <w:rPr>
          <w:b/>
          <w:sz w:val="24"/>
          <w:szCs w:val="24"/>
          <w:lang w:val="tr-TR"/>
        </w:rPr>
      </w:pPr>
      <w:r w:rsidRPr="000648D1">
        <w:rPr>
          <w:b/>
          <w:sz w:val="24"/>
          <w:szCs w:val="24"/>
          <w:lang w:val="tr-TR"/>
        </w:rPr>
        <w:t>DISCUSSION and CONCLUSION (12 POINT)</w:t>
      </w:r>
    </w:p>
    <w:p w14:paraId="4CEB0590" w14:textId="6F413A0E" w:rsidR="00C712F1" w:rsidRPr="00C712F1" w:rsidRDefault="00C712F1" w:rsidP="00C712F1">
      <w:pPr>
        <w:spacing w:before="120" w:after="120"/>
        <w:jc w:val="both"/>
        <w:rPr>
          <w:rStyle w:val="Gvdemetni6talikdeil"/>
          <w:rFonts w:ascii="Times New Roman" w:hAnsi="Times New Roman" w:cs="Times New Roman"/>
          <w:sz w:val="22"/>
          <w:szCs w:val="22"/>
        </w:rPr>
      </w:pPr>
      <w:r w:rsidRPr="00C712F1">
        <w:rPr>
          <w:sz w:val="22"/>
          <w:szCs w:val="22"/>
        </w:rPr>
        <w:t>Discussion and conclusion should be Times New Roman, 11 point and 1 interlinear space. Between the paragraphs, a 6 pt space should be added after the paragraph. Discussion and conclusion should be Times New Roman, 11 point and 1 interlinear space. Between the paragraphs, a 6 pt space should be added after the paragraph.</w:t>
      </w:r>
    </w:p>
    <w:p w14:paraId="348712E7" w14:textId="77777777" w:rsidR="0098548C" w:rsidRPr="0098548C" w:rsidRDefault="0098548C" w:rsidP="0098548C">
      <w:pPr>
        <w:spacing w:before="240" w:after="120"/>
        <w:jc w:val="both"/>
        <w:textAlignment w:val="baseline"/>
        <w:rPr>
          <w:bCs/>
          <w:sz w:val="22"/>
          <w:szCs w:val="22"/>
          <w:lang w:val="en-US"/>
        </w:rPr>
      </w:pPr>
      <w:r w:rsidRPr="008B7A8B">
        <w:rPr>
          <w:b/>
          <w:bCs/>
          <w:i/>
          <w:sz w:val="22"/>
          <w:szCs w:val="22"/>
          <w:lang w:val="en-US"/>
        </w:rPr>
        <w:t>Authors' Statement of Contribution to the Article</w:t>
      </w:r>
      <w:r w:rsidRPr="0098548C">
        <w:rPr>
          <w:b/>
          <w:bCs/>
          <w:i/>
          <w:sz w:val="22"/>
          <w:szCs w:val="22"/>
          <w:lang w:val="en-US"/>
        </w:rPr>
        <w:t xml:space="preserve">: </w:t>
      </w:r>
      <w:r w:rsidRPr="0098548C">
        <w:rPr>
          <w:bCs/>
          <w:sz w:val="22"/>
          <w:szCs w:val="22"/>
          <w:lang w:val="en-US"/>
        </w:rPr>
        <w:t>Article design: İY; Data Collection and Processing: IY; Statistical analysis/Comment: İD; Literature review: İD, İY; Article writing: İD, İY; Consulting: ND</w:t>
      </w:r>
    </w:p>
    <w:p w14:paraId="3CECE68F" w14:textId="77777777" w:rsidR="0098548C" w:rsidRPr="008B7A8B" w:rsidRDefault="0098548C" w:rsidP="0098548C">
      <w:pPr>
        <w:spacing w:before="120" w:after="120"/>
        <w:jc w:val="both"/>
        <w:textAlignment w:val="baseline"/>
        <w:rPr>
          <w:sz w:val="22"/>
          <w:szCs w:val="22"/>
          <w:lang w:val="en-US"/>
        </w:rPr>
      </w:pPr>
      <w:r w:rsidRPr="008B7A8B">
        <w:rPr>
          <w:b/>
          <w:bCs/>
          <w:i/>
          <w:sz w:val="22"/>
          <w:szCs w:val="22"/>
          <w:lang w:val="en-US"/>
        </w:rPr>
        <w:t>Conflict of Interest</w:t>
      </w:r>
      <w:r w:rsidRPr="0098548C">
        <w:rPr>
          <w:b/>
          <w:bCs/>
          <w:i/>
          <w:sz w:val="22"/>
          <w:szCs w:val="22"/>
          <w:lang w:val="en-US"/>
        </w:rPr>
        <w:t xml:space="preserve">: </w:t>
      </w:r>
      <w:r w:rsidRPr="008B7A8B">
        <w:rPr>
          <w:sz w:val="22"/>
          <w:szCs w:val="22"/>
          <w:lang w:val="en-US"/>
        </w:rPr>
        <w:t>The authors have no conflict of interest to declare.</w:t>
      </w:r>
    </w:p>
    <w:p w14:paraId="6755D017" w14:textId="77777777" w:rsidR="0098548C" w:rsidRPr="0098548C" w:rsidRDefault="0098548C" w:rsidP="0098548C">
      <w:pPr>
        <w:spacing w:before="120" w:after="120"/>
        <w:jc w:val="both"/>
        <w:textAlignment w:val="baseline"/>
        <w:rPr>
          <w:b/>
          <w:bCs/>
          <w:sz w:val="22"/>
          <w:szCs w:val="22"/>
          <w:lang w:val="en-US"/>
        </w:rPr>
      </w:pPr>
      <w:r w:rsidRPr="008B7A8B">
        <w:rPr>
          <w:b/>
          <w:bCs/>
          <w:i/>
          <w:sz w:val="22"/>
          <w:szCs w:val="22"/>
          <w:lang w:val="en-US"/>
        </w:rPr>
        <w:t>Financial support</w:t>
      </w:r>
      <w:r w:rsidRPr="0098548C">
        <w:rPr>
          <w:b/>
          <w:bCs/>
          <w:i/>
          <w:sz w:val="22"/>
          <w:szCs w:val="22"/>
          <w:lang w:val="en-US"/>
        </w:rPr>
        <w:t xml:space="preserve">. </w:t>
      </w:r>
      <w:r w:rsidRPr="008B7A8B">
        <w:rPr>
          <w:sz w:val="22"/>
          <w:szCs w:val="22"/>
          <w:lang w:val="en-US"/>
        </w:rPr>
        <w:t>No financial support was received for the completion of this study</w:t>
      </w:r>
      <w:r w:rsidRPr="008B7A8B">
        <w:rPr>
          <w:b/>
          <w:bCs/>
          <w:sz w:val="22"/>
          <w:szCs w:val="22"/>
          <w:lang w:val="en-US"/>
        </w:rPr>
        <w:t>.</w:t>
      </w:r>
    </w:p>
    <w:p w14:paraId="621D01E2" w14:textId="77777777" w:rsidR="0098548C" w:rsidRPr="0098548C" w:rsidRDefault="0098548C" w:rsidP="0098548C">
      <w:pPr>
        <w:spacing w:before="120" w:after="120"/>
        <w:jc w:val="both"/>
        <w:textAlignment w:val="baseline"/>
        <w:rPr>
          <w:sz w:val="22"/>
          <w:szCs w:val="22"/>
          <w:lang w:val="en-US"/>
        </w:rPr>
      </w:pPr>
      <w:r w:rsidRPr="008B7A8B">
        <w:rPr>
          <w:b/>
          <w:bCs/>
          <w:i/>
          <w:sz w:val="22"/>
          <w:szCs w:val="22"/>
          <w:lang w:val="en-US"/>
        </w:rPr>
        <w:t>Ethics Committee Approval</w:t>
      </w:r>
      <w:r w:rsidRPr="0098548C">
        <w:rPr>
          <w:b/>
          <w:bCs/>
          <w:i/>
          <w:sz w:val="22"/>
          <w:szCs w:val="22"/>
          <w:lang w:val="en-US"/>
        </w:rPr>
        <w:t xml:space="preserve">. </w:t>
      </w:r>
      <w:r w:rsidRPr="008B7A8B">
        <w:rPr>
          <w:sz w:val="22"/>
          <w:szCs w:val="22"/>
          <w:lang w:val="en-US"/>
        </w:rPr>
        <w:t xml:space="preserve">This study is in line with the Declaration of Helsinki. </w:t>
      </w:r>
      <w:r w:rsidRPr="0098548C">
        <w:rPr>
          <w:sz w:val="22"/>
          <w:szCs w:val="22"/>
          <w:lang w:val="en-US"/>
        </w:rPr>
        <w:t>Ethics committee approval of the article was obtained with the decision of Mersin University Ethics Committee dated 14.12.2022 and numbered 2022-18.</w:t>
      </w:r>
    </w:p>
    <w:p w14:paraId="0DDE1ACA" w14:textId="77777777" w:rsidR="0098548C" w:rsidRPr="008B7A8B" w:rsidRDefault="0098548C" w:rsidP="0098548C">
      <w:pPr>
        <w:spacing w:before="120" w:after="120"/>
        <w:jc w:val="both"/>
        <w:textAlignment w:val="baseline"/>
        <w:rPr>
          <w:sz w:val="22"/>
          <w:szCs w:val="22"/>
          <w:lang w:val="en-US"/>
        </w:rPr>
      </w:pPr>
      <w:r w:rsidRPr="008B7A8B">
        <w:rPr>
          <w:b/>
          <w:bCs/>
          <w:i/>
          <w:sz w:val="22"/>
          <w:szCs w:val="22"/>
          <w:lang w:val="en-US"/>
        </w:rPr>
        <w:t>Peer Review</w:t>
      </w:r>
      <w:r w:rsidRPr="0098548C">
        <w:rPr>
          <w:b/>
          <w:bCs/>
          <w:i/>
          <w:sz w:val="22"/>
          <w:szCs w:val="22"/>
          <w:lang w:val="en-US"/>
        </w:rPr>
        <w:t xml:space="preserve">: </w:t>
      </w:r>
      <w:r w:rsidRPr="008B7A8B">
        <w:rPr>
          <w:sz w:val="22"/>
          <w:szCs w:val="22"/>
          <w:lang w:val="en-US"/>
        </w:rPr>
        <w:t>After the blind review process, it was found suitable for publication and accepted.</w:t>
      </w:r>
    </w:p>
    <w:p w14:paraId="2D777DB6" w14:textId="35C8C4D2" w:rsidR="006E64D8" w:rsidRDefault="006E64D8" w:rsidP="00293930">
      <w:pPr>
        <w:spacing w:after="240"/>
        <w:jc w:val="both"/>
        <w:rPr>
          <w:b/>
          <w:bCs/>
          <w:sz w:val="24"/>
          <w:szCs w:val="24"/>
        </w:rPr>
      </w:pPr>
      <w:r w:rsidRPr="00B82156">
        <w:rPr>
          <w:b/>
          <w:bCs/>
          <w:sz w:val="24"/>
          <w:szCs w:val="24"/>
        </w:rPr>
        <w:lastRenderedPageBreak/>
        <w:t>REFERENCES</w:t>
      </w:r>
      <w:r>
        <w:rPr>
          <w:b/>
          <w:bCs/>
          <w:sz w:val="24"/>
          <w:szCs w:val="24"/>
        </w:rPr>
        <w:t xml:space="preserve"> (</w:t>
      </w:r>
      <w:r w:rsidR="0098548C">
        <w:rPr>
          <w:b/>
          <w:bCs/>
          <w:sz w:val="24"/>
          <w:szCs w:val="24"/>
        </w:rPr>
        <w:t>12 POINT-</w:t>
      </w:r>
      <w:r>
        <w:rPr>
          <w:b/>
          <w:bCs/>
          <w:sz w:val="24"/>
          <w:szCs w:val="24"/>
        </w:rPr>
        <w:t>EXAMPLES)</w:t>
      </w:r>
    </w:p>
    <w:p w14:paraId="696DD22A" w14:textId="77777777" w:rsidR="00A01784" w:rsidRDefault="00A01784" w:rsidP="0062724E">
      <w:pPr>
        <w:pStyle w:val="ListeParagraf"/>
        <w:spacing w:before="120" w:after="120"/>
        <w:ind w:left="851" w:hanging="709"/>
        <w:contextualSpacing w:val="0"/>
        <w:jc w:val="both"/>
        <w:rPr>
          <w:rStyle w:val="Kpr"/>
          <w:sz w:val="20"/>
        </w:rPr>
      </w:pPr>
      <w:r w:rsidRPr="00A01784">
        <w:t>Aydın, İ., &amp; Bas, O. (2023). The Effects of Specialized Grip Strength Training on Hand-Grip Performance of Male Wrestlers Aged 13-17. </w:t>
      </w:r>
      <w:r w:rsidRPr="00A01784">
        <w:rPr>
          <w:i/>
          <w:iCs/>
        </w:rPr>
        <w:t>Türkiye Spor Bilimleri Dergisi</w:t>
      </w:r>
      <w:r w:rsidRPr="00A01784">
        <w:t>, </w:t>
      </w:r>
      <w:r w:rsidRPr="00A01784">
        <w:rPr>
          <w:i/>
          <w:iCs/>
        </w:rPr>
        <w:t>7</w:t>
      </w:r>
      <w:r w:rsidRPr="00A01784">
        <w:t>(1), 39-47.</w:t>
      </w:r>
    </w:p>
    <w:p w14:paraId="35247CA9" w14:textId="77777777" w:rsidR="00A01784" w:rsidRDefault="00A01784" w:rsidP="0062724E">
      <w:pPr>
        <w:pStyle w:val="ListeParagraf"/>
        <w:spacing w:before="120" w:after="120"/>
        <w:ind w:left="851" w:hanging="709"/>
        <w:contextualSpacing w:val="0"/>
        <w:jc w:val="both"/>
        <w:rPr>
          <w:color w:val="222222"/>
          <w:shd w:val="clear" w:color="auto" w:fill="FFFFFF"/>
        </w:rPr>
      </w:pPr>
      <w:r w:rsidRPr="00A45574">
        <w:rPr>
          <w:color w:val="222222"/>
          <w:shd w:val="clear" w:color="auto" w:fill="FFFFFF"/>
        </w:rPr>
        <w:t>Hoffman, J. (2014). </w:t>
      </w:r>
      <w:r w:rsidRPr="00A45574">
        <w:rPr>
          <w:i/>
          <w:iCs/>
          <w:color w:val="222222"/>
          <w:shd w:val="clear" w:color="auto" w:fill="FFFFFF"/>
        </w:rPr>
        <w:t>Physiological aspects of sport training and performance</w:t>
      </w:r>
      <w:r w:rsidRPr="00A45574">
        <w:rPr>
          <w:color w:val="222222"/>
          <w:shd w:val="clear" w:color="auto" w:fill="FFFFFF"/>
        </w:rPr>
        <w:t>. Human Kinetics.</w:t>
      </w:r>
    </w:p>
    <w:p w14:paraId="53CF2C58" w14:textId="77777777" w:rsidR="00A01784" w:rsidRDefault="00A01784" w:rsidP="0062724E">
      <w:pPr>
        <w:pStyle w:val="ListeParagraf"/>
        <w:spacing w:before="120" w:after="120"/>
        <w:ind w:left="851" w:hanging="709"/>
        <w:contextualSpacing w:val="0"/>
        <w:jc w:val="both"/>
        <w:rPr>
          <w:color w:val="222222"/>
        </w:rPr>
      </w:pPr>
      <w:r w:rsidRPr="00293930">
        <w:rPr>
          <w:color w:val="222222"/>
        </w:rPr>
        <w:t xml:space="preserve">Isik, O., Yildirim, I., Ersoz, Y., Koca, H. B., Dogan, I., &amp; Ulutas, E. (2018). Monitoring of pre-competition dehydration-induced skeletal muscle damage and inflammation levels among elite wrestlers. </w:t>
      </w:r>
      <w:r w:rsidRPr="00293930">
        <w:rPr>
          <w:i/>
          <w:iCs/>
          <w:color w:val="222222"/>
        </w:rPr>
        <w:t>Journal of back and musculoskeletal rehabilitation</w:t>
      </w:r>
      <w:r w:rsidRPr="00293930">
        <w:rPr>
          <w:color w:val="222222"/>
        </w:rPr>
        <w:t>,</w:t>
      </w:r>
      <w:r w:rsidRPr="00293930">
        <w:rPr>
          <w:i/>
          <w:color w:val="222222"/>
        </w:rPr>
        <w:t xml:space="preserve"> 31</w:t>
      </w:r>
      <w:r w:rsidRPr="00293930">
        <w:rPr>
          <w:color w:val="222222"/>
        </w:rPr>
        <w:t>(3), 533-540.</w:t>
      </w:r>
    </w:p>
    <w:p w14:paraId="4DE51AB6" w14:textId="77777777" w:rsidR="00A01784" w:rsidRPr="00A45574" w:rsidRDefault="00A01784" w:rsidP="0062724E">
      <w:pPr>
        <w:pStyle w:val="ListeParagraf"/>
        <w:spacing w:before="120" w:after="120"/>
        <w:ind w:left="851" w:hanging="709"/>
        <w:contextualSpacing w:val="0"/>
        <w:jc w:val="both"/>
        <w:rPr>
          <w:color w:val="222222"/>
          <w:shd w:val="clear" w:color="auto" w:fill="FFFFFF"/>
        </w:rPr>
      </w:pPr>
      <w:r w:rsidRPr="00A45574">
        <w:rPr>
          <w:color w:val="222222"/>
          <w:shd w:val="clear" w:color="auto" w:fill="FFFFFF"/>
        </w:rPr>
        <w:t>Kempf, B. R. (2019). Middle School Teacher Instructional Self-Efficacy and Job Satisfaction. </w:t>
      </w:r>
      <w:r w:rsidRPr="00A45574">
        <w:rPr>
          <w:i/>
          <w:iCs/>
          <w:color w:val="222222"/>
          <w:shd w:val="clear" w:color="auto" w:fill="FFFFFF"/>
        </w:rPr>
        <w:t>Unpublished Doctoral dissertation, Baker University</w:t>
      </w:r>
      <w:r w:rsidRPr="00A45574">
        <w:rPr>
          <w:color w:val="222222"/>
          <w:shd w:val="clear" w:color="auto" w:fill="FFFFFF"/>
        </w:rPr>
        <w:t>.</w:t>
      </w:r>
    </w:p>
    <w:p w14:paraId="693EA3C9" w14:textId="77777777" w:rsidR="00A01784" w:rsidRDefault="00A01784" w:rsidP="0062724E">
      <w:pPr>
        <w:pStyle w:val="ListeParagraf"/>
        <w:spacing w:before="120" w:after="120"/>
        <w:ind w:left="851" w:hanging="709"/>
        <w:contextualSpacing w:val="0"/>
        <w:jc w:val="both"/>
        <w:rPr>
          <w:rStyle w:val="Kpr"/>
          <w:sz w:val="20"/>
        </w:rPr>
      </w:pPr>
      <w:r w:rsidRPr="00A45574">
        <w:t>Yildirim, I. (2015). Associations among dehydration, testosterone and stress hormones in terms of body weight loss before competition. </w:t>
      </w:r>
      <w:r w:rsidRPr="00A45574">
        <w:rPr>
          <w:i/>
          <w:iCs/>
        </w:rPr>
        <w:t>The American journal of the medical sciences</w:t>
      </w:r>
      <w:r w:rsidRPr="00A45574">
        <w:t>, </w:t>
      </w:r>
      <w:r w:rsidRPr="00A45574">
        <w:rPr>
          <w:i/>
          <w:iCs/>
        </w:rPr>
        <w:t>350</w:t>
      </w:r>
      <w:r w:rsidRPr="00A45574">
        <w:t xml:space="preserve">(2), 103-108. </w:t>
      </w:r>
      <w:hyperlink r:id="rId13" w:tgtFrame="_blank" w:tooltip="Persistent link using digital object identifier" w:history="1">
        <w:r w:rsidRPr="00A45574">
          <w:rPr>
            <w:rStyle w:val="Kpr"/>
            <w:sz w:val="20"/>
          </w:rPr>
          <w:t>https://doi.org/10.1097/MAJ.0000000000000521</w:t>
        </w:r>
      </w:hyperlink>
      <w:r>
        <w:rPr>
          <w:rStyle w:val="Kpr"/>
          <w:sz w:val="20"/>
        </w:rPr>
        <w:t>.</w:t>
      </w:r>
    </w:p>
    <w:p w14:paraId="4CA7132E" w14:textId="44394912" w:rsidR="00A45574" w:rsidRDefault="00A45574" w:rsidP="00CC0D18">
      <w:pPr>
        <w:jc w:val="both"/>
        <w:rPr>
          <w:rStyle w:val="Gvdemetni6talikdeil"/>
          <w:rFonts w:ascii="Times New Roman" w:hAnsi="Times New Roman" w:cs="Times New Roman"/>
          <w:b/>
          <w:color w:val="auto"/>
          <w:lang w:bidi="en-US"/>
        </w:rPr>
      </w:pPr>
    </w:p>
    <w:p w14:paraId="64B50E9B" w14:textId="77777777" w:rsidR="0098548C" w:rsidRPr="00B82156" w:rsidRDefault="0098548C" w:rsidP="00CC0D18">
      <w:pPr>
        <w:jc w:val="both"/>
        <w:rPr>
          <w:rStyle w:val="Gvdemetni6talikdeil"/>
          <w:rFonts w:ascii="Times New Roman" w:hAnsi="Times New Roman" w:cs="Times New Roman"/>
          <w:b/>
          <w:color w:val="auto"/>
          <w:lang w:bidi="en-US"/>
        </w:rPr>
      </w:pPr>
    </w:p>
    <w:p w14:paraId="204F7FF2" w14:textId="16D154CB" w:rsidR="00D7422C" w:rsidRDefault="006E64D8" w:rsidP="00EE605A">
      <w:pPr>
        <w:pStyle w:val="Gvdemetni20"/>
        <w:shd w:val="clear" w:color="auto" w:fill="auto"/>
        <w:spacing w:before="0" w:after="0" w:line="389" w:lineRule="exact"/>
        <w:ind w:firstLine="0"/>
        <w:rPr>
          <w:rFonts w:ascii="Times New Roman" w:hAnsi="Times New Roman" w:cs="Times New Roman"/>
          <w:b/>
          <w:sz w:val="24"/>
        </w:rPr>
      </w:pPr>
      <w:r w:rsidRPr="00EE605A">
        <w:rPr>
          <w:rFonts w:ascii="Times New Roman" w:hAnsi="Times New Roman" w:cs="Times New Roman"/>
          <w:b/>
          <w:sz w:val="24"/>
          <w:szCs w:val="24"/>
          <w:lang w:val="en-GB"/>
        </w:rPr>
        <w:t xml:space="preserve">In-text citations </w:t>
      </w:r>
      <w:r w:rsidR="00D7422C" w:rsidRPr="00EE605A">
        <w:rPr>
          <w:rFonts w:ascii="Times New Roman" w:hAnsi="Times New Roman" w:cs="Times New Roman"/>
          <w:b/>
          <w:sz w:val="24"/>
          <w:szCs w:val="24"/>
          <w:lang w:val="en-GB"/>
        </w:rPr>
        <w:t>and References</w:t>
      </w:r>
      <w:r w:rsidR="00D7422C" w:rsidRPr="00EE605A">
        <w:rPr>
          <w:rFonts w:ascii="Times New Roman" w:hAnsi="Times New Roman" w:cs="Times New Roman"/>
          <w:b/>
          <w:sz w:val="24"/>
        </w:rPr>
        <w:t xml:space="preserve"> rules</w:t>
      </w:r>
    </w:p>
    <w:p w14:paraId="5619F4B8" w14:textId="739E3AF8" w:rsidR="0098548C" w:rsidRPr="00FD7935" w:rsidRDefault="0098548C" w:rsidP="0098548C">
      <w:pPr>
        <w:spacing w:before="120" w:after="120"/>
        <w:jc w:val="both"/>
        <w:rPr>
          <w:sz w:val="22"/>
          <w:szCs w:val="22"/>
          <w:lang w:val="tr-TR"/>
        </w:rPr>
      </w:pPr>
      <w:r w:rsidRPr="000648D1">
        <w:rPr>
          <w:sz w:val="22"/>
          <w:szCs w:val="22"/>
          <w:lang w:val="tr-TR"/>
        </w:rPr>
        <w:t>In the article; refences that are important, new and / or directly related to the work should be included, but it is recommended that the number of</w:t>
      </w:r>
      <w:r>
        <w:rPr>
          <w:sz w:val="22"/>
          <w:szCs w:val="22"/>
          <w:lang w:val="tr-TR"/>
        </w:rPr>
        <w:t xml:space="preserve"> references should not exceed 50</w:t>
      </w:r>
      <w:r w:rsidRPr="000648D1">
        <w:rPr>
          <w:sz w:val="22"/>
          <w:szCs w:val="22"/>
          <w:lang w:val="tr-TR"/>
        </w:rPr>
        <w:t>. Each references should be written in 10-point and single-spaced.</w:t>
      </w:r>
      <w:r w:rsidRPr="000648D1">
        <w:rPr>
          <w:sz w:val="22"/>
          <w:szCs w:val="22"/>
        </w:rPr>
        <w:t xml:space="preserve"> </w:t>
      </w:r>
      <w:r w:rsidRPr="000648D1">
        <w:rPr>
          <w:sz w:val="22"/>
          <w:szCs w:val="22"/>
          <w:lang w:val="tr-TR"/>
        </w:rPr>
        <w:t xml:space="preserve">Between the references, a 6 pt space should be added after the paragraph. The second line of the bibliography should </w:t>
      </w:r>
      <w:proofErr w:type="gramStart"/>
      <w:r w:rsidRPr="000648D1">
        <w:rPr>
          <w:sz w:val="22"/>
          <w:szCs w:val="22"/>
          <w:lang w:val="tr-TR"/>
        </w:rPr>
        <w:t>start</w:t>
      </w:r>
      <w:proofErr w:type="gramEnd"/>
      <w:r w:rsidRPr="000648D1">
        <w:rPr>
          <w:sz w:val="22"/>
          <w:szCs w:val="22"/>
          <w:lang w:val="tr-TR"/>
        </w:rPr>
        <w:t xml:space="preserve"> with a 1,25 cm indent. All references should be written in alphabetical order. In studies with one or two authors, the conjunction "and" should be used between two authors. In studies with three or more authors, the conjunction "and" should be used before the last author.</w:t>
      </w:r>
      <w:r w:rsidRPr="0098548C">
        <w:rPr>
          <w:sz w:val="22"/>
          <w:szCs w:val="22"/>
          <w:lang w:val="tr-TR"/>
        </w:rPr>
        <w:t xml:space="preserve"> </w:t>
      </w:r>
      <w:r w:rsidRPr="0062724E">
        <w:rPr>
          <w:sz w:val="22"/>
          <w:szCs w:val="22"/>
          <w:lang w:val="tr-TR"/>
        </w:rPr>
        <w:t>If more than one reference is required at the end of a paragraph in the text, it should be given in alphabetical order.</w:t>
      </w:r>
      <w:r w:rsidRPr="0062724E">
        <w:rPr>
          <w:sz w:val="22"/>
          <w:szCs w:val="22"/>
        </w:rPr>
        <w:t xml:space="preserve"> </w:t>
      </w:r>
      <w:r w:rsidRPr="0062724E">
        <w:rPr>
          <w:sz w:val="22"/>
          <w:szCs w:val="22"/>
          <w:lang w:val="tr-TR"/>
        </w:rPr>
        <w:t>When referring to studies with three or more authors, only the surname of the first author is indicated in the in-text references.</w:t>
      </w:r>
    </w:p>
    <w:p w14:paraId="3CCE1FF8" w14:textId="77777777" w:rsidR="0098548C" w:rsidRPr="00291B45" w:rsidRDefault="0098548C" w:rsidP="0098548C">
      <w:pPr>
        <w:spacing w:before="120" w:after="120"/>
        <w:rPr>
          <w:b/>
          <w:i/>
          <w:iCs/>
          <w:color w:val="111111"/>
          <w:sz w:val="22"/>
          <w:szCs w:val="22"/>
          <w:highlight w:val="yellow"/>
          <w:shd w:val="clear" w:color="auto" w:fill="FFFFFF"/>
        </w:rPr>
      </w:pPr>
      <w:r w:rsidRPr="00291B45">
        <w:rPr>
          <w:b/>
          <w:i/>
          <w:iCs/>
          <w:color w:val="111111"/>
          <w:sz w:val="22"/>
          <w:szCs w:val="22"/>
          <w:highlight w:val="yellow"/>
          <w:shd w:val="clear" w:color="auto" w:fill="FFFFFF"/>
        </w:rPr>
        <w:t>All references should be arranged according to APA 7.</w:t>
      </w:r>
    </w:p>
    <w:p w14:paraId="4AAD40DD" w14:textId="77777777" w:rsidR="0098548C" w:rsidRPr="0062724E" w:rsidRDefault="00D15EF7" w:rsidP="0098548C">
      <w:pPr>
        <w:spacing w:before="120" w:after="120"/>
        <w:jc w:val="both"/>
        <w:rPr>
          <w:rStyle w:val="Kpr"/>
          <w:sz w:val="22"/>
          <w:szCs w:val="22"/>
          <w:lang w:val="tr-TR"/>
        </w:rPr>
      </w:pPr>
      <w:hyperlink r:id="rId14" w:history="1">
        <w:r w:rsidR="0098548C" w:rsidRPr="00291B45">
          <w:rPr>
            <w:rStyle w:val="Kpr"/>
            <w:b/>
            <w:sz w:val="22"/>
            <w:szCs w:val="22"/>
            <w:highlight w:val="yellow"/>
            <w:lang w:val="tr-TR"/>
          </w:rPr>
          <w:t>https://apastyle.apa.org/style-grammar-guidelines/references/examples</w:t>
        </w:r>
      </w:hyperlink>
    </w:p>
    <w:p w14:paraId="08BCF4CF" w14:textId="75A86A4A" w:rsidR="004805A2" w:rsidRPr="00EE605A" w:rsidRDefault="004805A2" w:rsidP="00B17A05">
      <w:pPr>
        <w:pStyle w:val="04Kaynakca"/>
        <w:ind w:left="0" w:hanging="709"/>
        <w:jc w:val="center"/>
        <w:rPr>
          <w:b/>
          <w:sz w:val="24"/>
          <w:szCs w:val="24"/>
          <w:lang w:val="en-GB"/>
        </w:rPr>
      </w:pPr>
    </w:p>
    <w:p w14:paraId="0E2FF40E" w14:textId="43BF000C" w:rsidR="00293930" w:rsidRPr="00FD7935" w:rsidRDefault="005C159C" w:rsidP="00FD7935">
      <w:pPr>
        <w:pStyle w:val="04Kaynakca"/>
        <w:ind w:left="0" w:firstLine="0"/>
        <w:jc w:val="center"/>
        <w:rPr>
          <w:b/>
          <w:sz w:val="24"/>
          <w:szCs w:val="24"/>
          <w:u w:val="single"/>
          <w:lang w:val="en-GB"/>
        </w:rPr>
      </w:pPr>
      <w:r w:rsidRPr="00EE605A">
        <w:rPr>
          <w:b/>
          <w:sz w:val="24"/>
          <w:szCs w:val="24"/>
          <w:u w:val="single"/>
          <w:lang w:val="en-GB"/>
        </w:rPr>
        <w:t>Journal Article</w:t>
      </w:r>
    </w:p>
    <w:p w14:paraId="518760A3" w14:textId="77777777" w:rsidR="00EE605A" w:rsidRPr="00EE605A" w:rsidRDefault="005C159C" w:rsidP="00FD7935">
      <w:pPr>
        <w:pStyle w:val="04Kaynakca"/>
        <w:spacing w:before="120" w:after="120"/>
        <w:ind w:left="0" w:firstLine="0"/>
        <w:jc w:val="center"/>
        <w:rPr>
          <w:b/>
          <w:i/>
          <w:sz w:val="22"/>
          <w:szCs w:val="22"/>
          <w:u w:val="single"/>
          <w:lang w:val="en-GB"/>
        </w:rPr>
      </w:pPr>
      <w:r w:rsidRPr="00EE605A">
        <w:rPr>
          <w:b/>
          <w:i/>
          <w:sz w:val="22"/>
          <w:szCs w:val="22"/>
          <w:u w:val="single"/>
          <w:lang w:val="en-GB"/>
        </w:rPr>
        <w:t>Single author</w:t>
      </w:r>
    </w:p>
    <w:p w14:paraId="3B9A7186" w14:textId="77777777" w:rsidR="00EE605A" w:rsidRPr="00EE605A" w:rsidRDefault="00545A61" w:rsidP="00FD7935">
      <w:pPr>
        <w:pStyle w:val="04Kaynakca"/>
        <w:spacing w:before="120" w:after="120"/>
        <w:ind w:left="709" w:hanging="709"/>
        <w:rPr>
          <w:lang w:val="en-GB"/>
        </w:rPr>
      </w:pPr>
      <w:r w:rsidRPr="00EE605A">
        <w:rPr>
          <w:lang w:val="en-GB"/>
        </w:rPr>
        <w:t>Yildirim, I. (2015). Associations among dehydration, testosterone and stress hormones in terms of body weight loss before competition. </w:t>
      </w:r>
      <w:r w:rsidRPr="00EE605A">
        <w:rPr>
          <w:i/>
          <w:iCs/>
          <w:lang w:val="en-GB"/>
        </w:rPr>
        <w:t>The American journal of the medical sciences</w:t>
      </w:r>
      <w:r w:rsidRPr="00EE605A">
        <w:rPr>
          <w:lang w:val="en-GB"/>
        </w:rPr>
        <w:t>, </w:t>
      </w:r>
      <w:r w:rsidRPr="00EE605A">
        <w:rPr>
          <w:i/>
          <w:iCs/>
          <w:lang w:val="en-GB"/>
        </w:rPr>
        <w:t>350</w:t>
      </w:r>
      <w:r w:rsidRPr="00EE605A">
        <w:rPr>
          <w:lang w:val="en-GB"/>
        </w:rPr>
        <w:t>(2), 103-108.</w:t>
      </w:r>
      <w:r w:rsidR="005C159C" w:rsidRPr="00EE605A">
        <w:rPr>
          <w:lang w:val="en-GB"/>
        </w:rPr>
        <w:t xml:space="preserve"> </w:t>
      </w:r>
      <w:hyperlink r:id="rId15" w:tgtFrame="_blank" w:tooltip="Persistent link using digital object identifier" w:history="1">
        <w:r w:rsidR="005C159C" w:rsidRPr="00EE605A">
          <w:rPr>
            <w:rStyle w:val="Kpr"/>
            <w:sz w:val="20"/>
            <w:lang w:val="en-GB"/>
          </w:rPr>
          <w:t>https://doi.org/10.1097/MAJ.0000000000000521</w:t>
        </w:r>
      </w:hyperlink>
    </w:p>
    <w:p w14:paraId="7E8AAC87" w14:textId="4A51A189" w:rsidR="007E32F8" w:rsidRPr="00FD7935" w:rsidRDefault="005C159C" w:rsidP="00FD7935">
      <w:pPr>
        <w:pStyle w:val="04Kaynakca"/>
        <w:spacing w:before="120" w:after="120"/>
        <w:ind w:left="0" w:firstLine="0"/>
        <w:rPr>
          <w:sz w:val="22"/>
          <w:szCs w:val="22"/>
          <w:lang w:val="en-GB"/>
        </w:rPr>
      </w:pPr>
      <w:r w:rsidRPr="00FD7935">
        <w:rPr>
          <w:b/>
          <w:sz w:val="22"/>
          <w:szCs w:val="22"/>
          <w:lang w:val="en-GB"/>
        </w:rPr>
        <w:t>Cited:</w:t>
      </w:r>
    </w:p>
    <w:p w14:paraId="3BCB140E" w14:textId="3C535153" w:rsidR="005C159C" w:rsidRPr="00FD7935" w:rsidRDefault="005C159C" w:rsidP="00FD7935">
      <w:pPr>
        <w:pStyle w:val="04Kaynakca"/>
        <w:spacing w:before="120" w:after="120"/>
        <w:ind w:left="0" w:firstLine="0"/>
        <w:rPr>
          <w:sz w:val="22"/>
          <w:szCs w:val="22"/>
          <w:lang w:val="en-GB"/>
        </w:rPr>
      </w:pPr>
      <w:r w:rsidRPr="00FD7935">
        <w:rPr>
          <w:sz w:val="22"/>
          <w:szCs w:val="22"/>
          <w:lang w:val="en-GB"/>
        </w:rPr>
        <w:t>Yıldırım</w:t>
      </w:r>
      <w:r w:rsidR="007E32F8" w:rsidRPr="00FD7935">
        <w:rPr>
          <w:sz w:val="22"/>
          <w:szCs w:val="22"/>
          <w:lang w:val="en-GB"/>
        </w:rPr>
        <w:t xml:space="preserve"> (2015)</w:t>
      </w:r>
    </w:p>
    <w:p w14:paraId="333808DE" w14:textId="4BB7CF1A" w:rsidR="007E32F8" w:rsidRPr="00FD7935" w:rsidRDefault="007E32F8" w:rsidP="00FD7935">
      <w:pPr>
        <w:pStyle w:val="04Kaynakca"/>
        <w:spacing w:before="120" w:after="120"/>
        <w:ind w:left="0" w:firstLine="0"/>
        <w:rPr>
          <w:sz w:val="22"/>
          <w:szCs w:val="22"/>
          <w:lang w:val="en-GB"/>
        </w:rPr>
      </w:pPr>
      <w:r w:rsidRPr="00FD7935">
        <w:rPr>
          <w:sz w:val="22"/>
          <w:szCs w:val="22"/>
          <w:lang w:val="en-GB"/>
        </w:rPr>
        <w:t>(Yıldırım, 2015)</w:t>
      </w:r>
    </w:p>
    <w:p w14:paraId="3DFCD410" w14:textId="6B70D097" w:rsidR="007E32F8" w:rsidRPr="00FD7935" w:rsidRDefault="007E32F8" w:rsidP="00FD7935">
      <w:pPr>
        <w:pStyle w:val="04Kaynakca"/>
        <w:spacing w:before="120" w:after="120"/>
        <w:ind w:left="0" w:firstLine="0"/>
        <w:jc w:val="center"/>
        <w:rPr>
          <w:b/>
          <w:i/>
          <w:sz w:val="22"/>
          <w:szCs w:val="22"/>
          <w:u w:val="single"/>
          <w:lang w:val="en-GB"/>
        </w:rPr>
      </w:pPr>
      <w:r w:rsidRPr="00FD7935">
        <w:rPr>
          <w:b/>
          <w:i/>
          <w:sz w:val="22"/>
          <w:szCs w:val="22"/>
          <w:u w:val="single"/>
          <w:lang w:val="en-GB"/>
        </w:rPr>
        <w:t>Two authors</w:t>
      </w:r>
    </w:p>
    <w:p w14:paraId="4E473267" w14:textId="4C254165" w:rsidR="00F04272" w:rsidRPr="00FD7935" w:rsidRDefault="00F04272" w:rsidP="00FD7935">
      <w:pPr>
        <w:pStyle w:val="04Kaynakca"/>
        <w:spacing w:before="120" w:after="120"/>
        <w:rPr>
          <w:color w:val="222222"/>
          <w:sz w:val="22"/>
          <w:szCs w:val="22"/>
          <w:shd w:val="clear" w:color="auto" w:fill="FFFFFF"/>
          <w:lang w:val="en-GB"/>
        </w:rPr>
      </w:pPr>
      <w:r w:rsidRPr="00FD7935">
        <w:rPr>
          <w:color w:val="222222"/>
          <w:sz w:val="22"/>
          <w:szCs w:val="22"/>
          <w:shd w:val="clear" w:color="auto" w:fill="FFFFFF"/>
          <w:lang w:val="en-GB"/>
        </w:rPr>
        <w:t>Yaman, S. S., &amp; İner, E. (2023). Examination of the impact of zeybek dances on elderly people in terms of their falling efficiency and mobility</w:t>
      </w:r>
      <w:r w:rsidR="0079346C" w:rsidRPr="00FD7935">
        <w:rPr>
          <w:color w:val="222222"/>
          <w:sz w:val="22"/>
          <w:szCs w:val="22"/>
          <w:shd w:val="clear" w:color="auto" w:fill="FFFFFF"/>
          <w:lang w:val="en-GB"/>
        </w:rPr>
        <w:t xml:space="preserve">. </w:t>
      </w:r>
      <w:r w:rsidRPr="00FD7935">
        <w:rPr>
          <w:i/>
          <w:iCs/>
          <w:color w:val="222222"/>
          <w:sz w:val="22"/>
          <w:szCs w:val="22"/>
          <w:shd w:val="clear" w:color="auto" w:fill="FFFFFF"/>
          <w:lang w:val="en-GB"/>
        </w:rPr>
        <w:t>Türkiye Spor Bilimleri Dergisi</w:t>
      </w:r>
      <w:r w:rsidRPr="00FD7935">
        <w:rPr>
          <w:color w:val="222222"/>
          <w:sz w:val="22"/>
          <w:szCs w:val="22"/>
          <w:shd w:val="clear" w:color="auto" w:fill="FFFFFF"/>
          <w:lang w:val="en-GB"/>
        </w:rPr>
        <w:t>, </w:t>
      </w:r>
      <w:r w:rsidRPr="00FD7935">
        <w:rPr>
          <w:i/>
          <w:iCs/>
          <w:color w:val="222222"/>
          <w:sz w:val="22"/>
          <w:szCs w:val="22"/>
          <w:shd w:val="clear" w:color="auto" w:fill="FFFFFF"/>
          <w:lang w:val="en-GB"/>
        </w:rPr>
        <w:t>7</w:t>
      </w:r>
      <w:r w:rsidRPr="00FD7935">
        <w:rPr>
          <w:color w:val="222222"/>
          <w:sz w:val="22"/>
          <w:szCs w:val="22"/>
          <w:shd w:val="clear" w:color="auto" w:fill="FFFFFF"/>
          <w:lang w:val="en-GB"/>
        </w:rPr>
        <w:t>(1), 18-27.</w:t>
      </w:r>
      <w:r w:rsidR="0079346C" w:rsidRPr="00FD7935">
        <w:rPr>
          <w:color w:val="222222"/>
          <w:sz w:val="22"/>
          <w:szCs w:val="22"/>
          <w:shd w:val="clear" w:color="auto" w:fill="FFFFFF"/>
          <w:lang w:val="en-GB"/>
        </w:rPr>
        <w:t xml:space="preserve"> </w:t>
      </w:r>
      <w:hyperlink r:id="rId16" w:history="1">
        <w:r w:rsidRPr="00FD7935">
          <w:rPr>
            <w:rStyle w:val="Kpr"/>
            <w:sz w:val="22"/>
            <w:szCs w:val="22"/>
            <w:shd w:val="clear" w:color="auto" w:fill="FFFFFF"/>
            <w:lang w:val="en-GB"/>
          </w:rPr>
          <w:t>https://doi.org/10.32706/tusbid.1296385</w:t>
        </w:r>
      </w:hyperlink>
    </w:p>
    <w:p w14:paraId="280DADA7" w14:textId="265DA0E4" w:rsidR="007E32F8" w:rsidRPr="00FD7935" w:rsidRDefault="007E32F8" w:rsidP="00FD7935">
      <w:pPr>
        <w:pStyle w:val="04Kaynakca"/>
        <w:spacing w:before="120" w:after="120"/>
        <w:ind w:left="0" w:firstLine="0"/>
        <w:rPr>
          <w:b/>
          <w:color w:val="222222"/>
          <w:sz w:val="22"/>
          <w:szCs w:val="22"/>
          <w:shd w:val="clear" w:color="auto" w:fill="FFFFFF"/>
        </w:rPr>
      </w:pPr>
      <w:r w:rsidRPr="00FD7935">
        <w:rPr>
          <w:b/>
          <w:color w:val="222222"/>
          <w:sz w:val="22"/>
          <w:szCs w:val="22"/>
          <w:shd w:val="clear" w:color="auto" w:fill="FFFFFF"/>
        </w:rPr>
        <w:t>Cited</w:t>
      </w:r>
      <w:r w:rsidR="0079346C" w:rsidRPr="00FD7935">
        <w:rPr>
          <w:b/>
          <w:color w:val="222222"/>
          <w:sz w:val="22"/>
          <w:szCs w:val="22"/>
          <w:shd w:val="clear" w:color="auto" w:fill="FFFFFF"/>
        </w:rPr>
        <w:t>:</w:t>
      </w:r>
    </w:p>
    <w:p w14:paraId="62677D8C" w14:textId="52BA3E09" w:rsidR="007E32F8" w:rsidRPr="00FD7935" w:rsidRDefault="0079346C" w:rsidP="00FD7935">
      <w:pPr>
        <w:pStyle w:val="04Kaynakca"/>
        <w:spacing w:before="120" w:after="120"/>
        <w:ind w:left="0" w:firstLine="0"/>
        <w:rPr>
          <w:color w:val="222222"/>
          <w:sz w:val="22"/>
          <w:szCs w:val="22"/>
          <w:shd w:val="clear" w:color="auto" w:fill="FFFFFF"/>
        </w:rPr>
      </w:pPr>
      <w:r w:rsidRPr="00FD7935">
        <w:rPr>
          <w:color w:val="222222"/>
          <w:sz w:val="22"/>
          <w:szCs w:val="22"/>
          <w:shd w:val="clear" w:color="auto" w:fill="FFFFFF"/>
        </w:rPr>
        <w:t>Yaman</w:t>
      </w:r>
      <w:r w:rsidR="007E32F8" w:rsidRPr="00FD7935">
        <w:rPr>
          <w:color w:val="222222"/>
          <w:sz w:val="22"/>
          <w:szCs w:val="22"/>
          <w:shd w:val="clear" w:color="auto" w:fill="FFFFFF"/>
        </w:rPr>
        <w:t xml:space="preserve"> and </w:t>
      </w:r>
      <w:r w:rsidRPr="00FD7935">
        <w:rPr>
          <w:color w:val="222222"/>
          <w:sz w:val="22"/>
          <w:szCs w:val="22"/>
          <w:shd w:val="clear" w:color="auto" w:fill="FFFFFF"/>
        </w:rPr>
        <w:t>İner</w:t>
      </w:r>
      <w:r w:rsidR="007E32F8" w:rsidRPr="00FD7935">
        <w:rPr>
          <w:color w:val="222222"/>
          <w:sz w:val="22"/>
          <w:szCs w:val="22"/>
          <w:shd w:val="clear" w:color="auto" w:fill="FFFFFF"/>
        </w:rPr>
        <w:t xml:space="preserve"> (2023)</w:t>
      </w:r>
    </w:p>
    <w:p w14:paraId="780FC9D0" w14:textId="5546B7A5" w:rsidR="007E32F8" w:rsidRDefault="007E32F8" w:rsidP="00FD7935">
      <w:pPr>
        <w:pStyle w:val="04Kaynakca"/>
        <w:spacing w:before="120" w:after="120"/>
        <w:ind w:left="0" w:firstLine="0"/>
        <w:rPr>
          <w:color w:val="222222"/>
          <w:sz w:val="22"/>
          <w:szCs w:val="22"/>
          <w:shd w:val="clear" w:color="auto" w:fill="FFFFFF"/>
        </w:rPr>
      </w:pPr>
      <w:r w:rsidRPr="00FD7935">
        <w:rPr>
          <w:color w:val="222222"/>
          <w:sz w:val="22"/>
          <w:szCs w:val="22"/>
          <w:shd w:val="clear" w:color="auto" w:fill="FFFFFF"/>
        </w:rPr>
        <w:t>(</w:t>
      </w:r>
      <w:r w:rsidR="0079346C" w:rsidRPr="00FD7935">
        <w:rPr>
          <w:color w:val="222222"/>
          <w:sz w:val="22"/>
          <w:szCs w:val="22"/>
          <w:shd w:val="clear" w:color="auto" w:fill="FFFFFF"/>
        </w:rPr>
        <w:t>Yaman</w:t>
      </w:r>
      <w:r w:rsidRPr="00FD7935">
        <w:rPr>
          <w:color w:val="222222"/>
          <w:sz w:val="22"/>
          <w:szCs w:val="22"/>
          <w:shd w:val="clear" w:color="auto" w:fill="FFFFFF"/>
        </w:rPr>
        <w:t xml:space="preserve"> and </w:t>
      </w:r>
      <w:r w:rsidR="0079346C" w:rsidRPr="00FD7935">
        <w:rPr>
          <w:color w:val="222222"/>
          <w:sz w:val="22"/>
          <w:szCs w:val="22"/>
          <w:shd w:val="clear" w:color="auto" w:fill="FFFFFF"/>
        </w:rPr>
        <w:t>İner</w:t>
      </w:r>
      <w:r w:rsidRPr="00FD7935">
        <w:rPr>
          <w:color w:val="222222"/>
          <w:sz w:val="22"/>
          <w:szCs w:val="22"/>
          <w:shd w:val="clear" w:color="auto" w:fill="FFFFFF"/>
        </w:rPr>
        <w:t>, 2023)</w:t>
      </w:r>
    </w:p>
    <w:p w14:paraId="15001AEC" w14:textId="10A98352" w:rsidR="0098548C" w:rsidRDefault="0098548C" w:rsidP="00FD7935">
      <w:pPr>
        <w:pStyle w:val="04Kaynakca"/>
        <w:spacing w:before="120" w:after="120"/>
        <w:ind w:left="0" w:firstLine="0"/>
        <w:rPr>
          <w:color w:val="222222"/>
          <w:sz w:val="22"/>
          <w:szCs w:val="22"/>
          <w:shd w:val="clear" w:color="auto" w:fill="FFFFFF"/>
        </w:rPr>
      </w:pPr>
    </w:p>
    <w:p w14:paraId="521F8A13" w14:textId="77777777" w:rsidR="0098548C" w:rsidRPr="00FD7935" w:rsidRDefault="0098548C" w:rsidP="00FD7935">
      <w:pPr>
        <w:pStyle w:val="04Kaynakca"/>
        <w:spacing w:before="120" w:after="120"/>
        <w:ind w:left="0" w:firstLine="0"/>
        <w:rPr>
          <w:color w:val="222222"/>
          <w:sz w:val="22"/>
          <w:szCs w:val="22"/>
          <w:shd w:val="clear" w:color="auto" w:fill="FFFFFF"/>
        </w:rPr>
      </w:pPr>
    </w:p>
    <w:p w14:paraId="3100ABF4" w14:textId="01CE852E" w:rsidR="007E32F8" w:rsidRPr="00FD7935" w:rsidRDefault="007E32F8" w:rsidP="00FD7935">
      <w:pPr>
        <w:pStyle w:val="04Kaynakca"/>
        <w:spacing w:before="120" w:after="120"/>
        <w:ind w:left="0" w:firstLine="0"/>
        <w:jc w:val="center"/>
        <w:rPr>
          <w:b/>
          <w:i/>
          <w:sz w:val="22"/>
          <w:szCs w:val="22"/>
          <w:u w:val="single"/>
          <w:lang w:val="tr-TR"/>
        </w:rPr>
      </w:pPr>
      <w:r w:rsidRPr="00FD7935">
        <w:rPr>
          <w:b/>
          <w:i/>
          <w:sz w:val="22"/>
          <w:szCs w:val="22"/>
          <w:u w:val="single"/>
          <w:lang w:val="tr-TR"/>
        </w:rPr>
        <w:lastRenderedPageBreak/>
        <w:t>Three and More authors</w:t>
      </w:r>
    </w:p>
    <w:p w14:paraId="54F3CB14" w14:textId="78273D96" w:rsidR="00545A61" w:rsidRPr="00FD7935" w:rsidRDefault="00B63DDB" w:rsidP="00FD7935">
      <w:pPr>
        <w:pStyle w:val="04Kaynakca"/>
        <w:spacing w:before="120" w:after="120"/>
        <w:rPr>
          <w:color w:val="5B616B"/>
          <w:sz w:val="22"/>
          <w:szCs w:val="22"/>
          <w:shd w:val="clear" w:color="auto" w:fill="FFFFFF"/>
        </w:rPr>
      </w:pPr>
      <w:r w:rsidRPr="00FD7935">
        <w:rPr>
          <w:color w:val="222222"/>
          <w:sz w:val="22"/>
          <w:szCs w:val="22"/>
          <w:shd w:val="clear" w:color="auto" w:fill="FFFFFF"/>
        </w:rPr>
        <w:t>Yildirim, I., Aydin Altinbas, M., Demirezen, N. B., Dener, S., &amp; Sezgin, V. (2020). The effect of different exercise types on sedentary young women’s lipid profile. </w:t>
      </w:r>
      <w:r w:rsidRPr="00FD7935">
        <w:rPr>
          <w:i/>
          <w:iCs/>
          <w:color w:val="222222"/>
          <w:sz w:val="22"/>
          <w:szCs w:val="22"/>
          <w:shd w:val="clear" w:color="auto" w:fill="FFFFFF"/>
        </w:rPr>
        <w:t>Journal of Back and Musculoskeletal Rehabilitation</w:t>
      </w:r>
      <w:r w:rsidRPr="00FD7935">
        <w:rPr>
          <w:color w:val="222222"/>
          <w:sz w:val="22"/>
          <w:szCs w:val="22"/>
          <w:shd w:val="clear" w:color="auto" w:fill="FFFFFF"/>
        </w:rPr>
        <w:t>, </w:t>
      </w:r>
      <w:r w:rsidRPr="00FD7935">
        <w:rPr>
          <w:i/>
          <w:iCs/>
          <w:color w:val="222222"/>
          <w:sz w:val="22"/>
          <w:szCs w:val="22"/>
          <w:shd w:val="clear" w:color="auto" w:fill="FFFFFF"/>
        </w:rPr>
        <w:t>33</w:t>
      </w:r>
      <w:r w:rsidRPr="00FD7935">
        <w:rPr>
          <w:color w:val="222222"/>
          <w:sz w:val="22"/>
          <w:szCs w:val="22"/>
          <w:shd w:val="clear" w:color="auto" w:fill="FFFFFF"/>
        </w:rPr>
        <w:t>(3), 469-475.</w:t>
      </w:r>
      <w:r w:rsidRPr="00FD7935">
        <w:rPr>
          <w:color w:val="5B616B"/>
          <w:sz w:val="22"/>
          <w:szCs w:val="22"/>
          <w:shd w:val="clear" w:color="auto" w:fill="FFFFFF"/>
        </w:rPr>
        <w:t xml:space="preserve"> doi: 10.3233/BMR-181323.</w:t>
      </w:r>
    </w:p>
    <w:p w14:paraId="1472AC50" w14:textId="5E0D3C15" w:rsidR="0079346C" w:rsidRPr="00FD7935" w:rsidRDefault="0079346C" w:rsidP="00FD7935">
      <w:pPr>
        <w:pStyle w:val="04Kaynakca"/>
        <w:spacing w:before="120" w:after="120"/>
        <w:ind w:left="0" w:firstLine="0"/>
        <w:rPr>
          <w:b/>
          <w:color w:val="222222"/>
          <w:sz w:val="22"/>
          <w:szCs w:val="22"/>
          <w:shd w:val="clear" w:color="auto" w:fill="FFFFFF"/>
        </w:rPr>
      </w:pPr>
      <w:r w:rsidRPr="00FD7935">
        <w:rPr>
          <w:b/>
          <w:color w:val="222222"/>
          <w:sz w:val="22"/>
          <w:szCs w:val="22"/>
          <w:shd w:val="clear" w:color="auto" w:fill="FFFFFF"/>
        </w:rPr>
        <w:t>Cited:</w:t>
      </w:r>
    </w:p>
    <w:p w14:paraId="2973E064" w14:textId="6B47673C" w:rsidR="0079346C" w:rsidRPr="00FD7935" w:rsidRDefault="0079346C" w:rsidP="00FD7935">
      <w:pPr>
        <w:pStyle w:val="04Kaynakca"/>
        <w:spacing w:before="120" w:after="120"/>
        <w:ind w:left="0" w:firstLine="0"/>
        <w:rPr>
          <w:color w:val="222222"/>
          <w:sz w:val="22"/>
          <w:szCs w:val="22"/>
          <w:shd w:val="clear" w:color="auto" w:fill="FFFFFF"/>
        </w:rPr>
      </w:pPr>
      <w:r w:rsidRPr="00FD7935">
        <w:rPr>
          <w:color w:val="222222"/>
          <w:sz w:val="22"/>
          <w:szCs w:val="22"/>
          <w:shd w:val="clear" w:color="auto" w:fill="FFFFFF"/>
        </w:rPr>
        <w:t>Yildirim et al. (2020)</w:t>
      </w:r>
    </w:p>
    <w:p w14:paraId="2D50634E" w14:textId="008B1D34" w:rsidR="0079346C" w:rsidRPr="00FD7935" w:rsidRDefault="0079346C" w:rsidP="00FD7935">
      <w:pPr>
        <w:pStyle w:val="04Kaynakca"/>
        <w:spacing w:before="120" w:after="120"/>
        <w:ind w:left="0" w:firstLine="0"/>
        <w:rPr>
          <w:sz w:val="22"/>
          <w:szCs w:val="22"/>
          <w:lang w:val="tr-TR"/>
        </w:rPr>
      </w:pPr>
      <w:r w:rsidRPr="00FD7935">
        <w:rPr>
          <w:color w:val="222222"/>
          <w:sz w:val="22"/>
          <w:szCs w:val="22"/>
          <w:shd w:val="clear" w:color="auto" w:fill="FFFFFF"/>
        </w:rPr>
        <w:t>(Yildirim et al.,</w:t>
      </w:r>
      <w:r w:rsidR="00254747" w:rsidRPr="00FD7935">
        <w:rPr>
          <w:color w:val="222222"/>
          <w:sz w:val="22"/>
          <w:szCs w:val="22"/>
          <w:shd w:val="clear" w:color="auto" w:fill="FFFFFF"/>
        </w:rPr>
        <w:t xml:space="preserve"> </w:t>
      </w:r>
      <w:r w:rsidRPr="00FD7935">
        <w:rPr>
          <w:color w:val="222222"/>
          <w:sz w:val="22"/>
          <w:szCs w:val="22"/>
          <w:shd w:val="clear" w:color="auto" w:fill="FFFFFF"/>
        </w:rPr>
        <w:t>2020).</w:t>
      </w:r>
    </w:p>
    <w:p w14:paraId="08FD402A" w14:textId="43CA1A08" w:rsidR="00194D6A" w:rsidRPr="00FD7935" w:rsidRDefault="0062724E" w:rsidP="00FD7935">
      <w:pPr>
        <w:spacing w:before="120" w:after="120"/>
        <w:contextualSpacing/>
        <w:jc w:val="center"/>
        <w:rPr>
          <w:b/>
          <w:bCs/>
          <w:sz w:val="22"/>
          <w:szCs w:val="22"/>
          <w:lang w:val="tr-TR" w:eastAsia="tr-TR"/>
        </w:rPr>
      </w:pPr>
      <w:r w:rsidRPr="00FD7935">
        <w:rPr>
          <w:b/>
          <w:bCs/>
          <w:sz w:val="22"/>
          <w:szCs w:val="22"/>
          <w:lang w:val="tr-TR" w:eastAsia="tr-TR"/>
        </w:rPr>
        <w:t>Book</w:t>
      </w:r>
    </w:p>
    <w:p w14:paraId="666B86FA" w14:textId="49090842" w:rsidR="004373B0" w:rsidRPr="00FD7935" w:rsidRDefault="004373B0" w:rsidP="00FD7935">
      <w:pPr>
        <w:spacing w:before="120" w:after="120"/>
        <w:contextualSpacing/>
        <w:rPr>
          <w:b/>
          <w:bCs/>
          <w:sz w:val="22"/>
          <w:szCs w:val="22"/>
          <w:lang w:val="tr-TR" w:eastAsia="tr-TR"/>
        </w:rPr>
      </w:pPr>
    </w:p>
    <w:p w14:paraId="7A8EAF2E" w14:textId="4973C534" w:rsidR="004373B0" w:rsidRPr="00FD7935" w:rsidRDefault="004373B0" w:rsidP="00FD7935">
      <w:pPr>
        <w:spacing w:before="120" w:after="120"/>
        <w:contextualSpacing/>
        <w:rPr>
          <w:color w:val="222222"/>
          <w:sz w:val="22"/>
          <w:szCs w:val="22"/>
          <w:shd w:val="clear" w:color="auto" w:fill="FFFFFF"/>
        </w:rPr>
      </w:pPr>
      <w:r w:rsidRPr="00FD7935">
        <w:rPr>
          <w:bCs/>
          <w:sz w:val="22"/>
          <w:szCs w:val="22"/>
          <w:lang w:val="tr-TR" w:eastAsia="tr-TR"/>
        </w:rPr>
        <w:t>Author, A.A</w:t>
      </w:r>
      <w:proofErr w:type="gramStart"/>
      <w:r w:rsidRPr="00FD7935">
        <w:rPr>
          <w:bCs/>
          <w:sz w:val="22"/>
          <w:szCs w:val="22"/>
          <w:lang w:val="tr-TR" w:eastAsia="tr-TR"/>
        </w:rPr>
        <w:t>.,</w:t>
      </w:r>
      <w:proofErr w:type="gramEnd"/>
      <w:r w:rsidRPr="00FD7935">
        <w:rPr>
          <w:bCs/>
          <w:sz w:val="22"/>
          <w:szCs w:val="22"/>
          <w:lang w:val="tr-TR" w:eastAsia="tr-TR"/>
        </w:rPr>
        <w:t xml:space="preserve"> </w:t>
      </w:r>
      <w:r w:rsidRPr="00FD7935">
        <w:rPr>
          <w:color w:val="222222"/>
          <w:sz w:val="22"/>
          <w:szCs w:val="22"/>
          <w:shd w:val="clear" w:color="auto" w:fill="FFFFFF"/>
        </w:rPr>
        <w:t>&amp; Author, B.B. (Copyright Year). Title of the book (7</w:t>
      </w:r>
      <w:r w:rsidRPr="00FD7935">
        <w:rPr>
          <w:color w:val="222222"/>
          <w:sz w:val="22"/>
          <w:szCs w:val="22"/>
          <w:shd w:val="clear" w:color="auto" w:fill="FFFFFF"/>
          <w:vertAlign w:val="superscript"/>
        </w:rPr>
        <w:t>th</w:t>
      </w:r>
      <w:r w:rsidRPr="00FD7935">
        <w:rPr>
          <w:color w:val="222222"/>
          <w:sz w:val="22"/>
          <w:szCs w:val="22"/>
          <w:shd w:val="clear" w:color="auto" w:fill="FFFFFF"/>
        </w:rPr>
        <w:t xml:space="preserve"> ed.). Publisher. DOI or URL</w:t>
      </w:r>
    </w:p>
    <w:p w14:paraId="7961472F" w14:textId="77777777" w:rsidR="009E1BB5" w:rsidRPr="00FD7935" w:rsidRDefault="009E1BB5" w:rsidP="00FD7935">
      <w:pPr>
        <w:spacing w:before="120" w:after="120"/>
        <w:contextualSpacing/>
        <w:rPr>
          <w:color w:val="222222"/>
          <w:sz w:val="22"/>
          <w:szCs w:val="22"/>
          <w:shd w:val="clear" w:color="auto" w:fill="FFFFFF"/>
        </w:rPr>
      </w:pPr>
    </w:p>
    <w:p w14:paraId="6EB1D904" w14:textId="77777777" w:rsidR="00014C54" w:rsidRPr="00FD7935" w:rsidRDefault="00014C54" w:rsidP="00FD7935">
      <w:pPr>
        <w:spacing w:before="120" w:after="120"/>
        <w:jc w:val="center"/>
        <w:rPr>
          <w:b/>
          <w:bCs/>
          <w:sz w:val="22"/>
          <w:szCs w:val="22"/>
        </w:rPr>
      </w:pPr>
      <w:r w:rsidRPr="00FD7935">
        <w:rPr>
          <w:b/>
          <w:bCs/>
          <w:sz w:val="22"/>
          <w:szCs w:val="22"/>
        </w:rPr>
        <w:t>Conference Papers</w:t>
      </w:r>
    </w:p>
    <w:p w14:paraId="37DF5747" w14:textId="77777777" w:rsidR="00014C54" w:rsidRPr="00FD7935" w:rsidRDefault="00014C54" w:rsidP="00FD7935">
      <w:pPr>
        <w:spacing w:before="120" w:after="120"/>
        <w:jc w:val="both"/>
        <w:rPr>
          <w:sz w:val="22"/>
          <w:szCs w:val="22"/>
        </w:rPr>
      </w:pPr>
      <w:r w:rsidRPr="00FD7935">
        <w:rPr>
          <w:sz w:val="22"/>
          <w:szCs w:val="22"/>
        </w:rPr>
        <w:t xml:space="preserve">Author, A. A. (Year, Month 1-30). </w:t>
      </w:r>
      <w:r w:rsidRPr="00FD7935">
        <w:rPr>
          <w:i/>
          <w:iCs/>
          <w:sz w:val="22"/>
          <w:szCs w:val="22"/>
        </w:rPr>
        <w:t>Title of the study</w:t>
      </w:r>
      <w:r w:rsidRPr="00FD7935">
        <w:rPr>
          <w:sz w:val="22"/>
          <w:szCs w:val="22"/>
        </w:rPr>
        <w:t>. Congress Name, (pp. 13-23). City, Country.</w:t>
      </w:r>
    </w:p>
    <w:p w14:paraId="0E241D22" w14:textId="661D44CC" w:rsidR="00014C54" w:rsidRPr="00FD7935" w:rsidRDefault="00014C54" w:rsidP="00FD7935">
      <w:pPr>
        <w:spacing w:before="120" w:after="120"/>
        <w:jc w:val="center"/>
        <w:rPr>
          <w:b/>
          <w:bCs/>
          <w:sz w:val="22"/>
          <w:szCs w:val="22"/>
        </w:rPr>
      </w:pPr>
      <w:r w:rsidRPr="00FD7935">
        <w:rPr>
          <w:b/>
          <w:bCs/>
          <w:sz w:val="22"/>
          <w:szCs w:val="22"/>
        </w:rPr>
        <w:t>Theses</w:t>
      </w:r>
    </w:p>
    <w:p w14:paraId="36C2F25A" w14:textId="535AAF27" w:rsidR="00EE605A" w:rsidRPr="00FD7935" w:rsidRDefault="00014C54" w:rsidP="00FD7935">
      <w:pPr>
        <w:spacing w:before="120" w:after="120"/>
        <w:jc w:val="both"/>
        <w:rPr>
          <w:sz w:val="22"/>
          <w:szCs w:val="22"/>
        </w:rPr>
      </w:pPr>
      <w:r w:rsidRPr="00FD7935">
        <w:rPr>
          <w:sz w:val="22"/>
          <w:szCs w:val="22"/>
        </w:rPr>
        <w:t xml:space="preserve">Author, A. (2022). </w:t>
      </w:r>
      <w:r w:rsidRPr="00FD7935">
        <w:rPr>
          <w:i/>
          <w:iCs/>
          <w:sz w:val="22"/>
          <w:szCs w:val="22"/>
        </w:rPr>
        <w:t>The title of the thesis is in italics</w:t>
      </w:r>
      <w:r w:rsidRPr="00FD7935">
        <w:rPr>
          <w:sz w:val="22"/>
          <w:szCs w:val="22"/>
        </w:rPr>
        <w:t>. Unpublished PhD thesis, University, Institute, Department, City.</w:t>
      </w:r>
    </w:p>
    <w:p w14:paraId="58FE5DF5" w14:textId="11D057B4" w:rsidR="00C712F1" w:rsidRDefault="00C712F1" w:rsidP="00407390">
      <w:pPr>
        <w:spacing w:before="120" w:after="120" w:line="360" w:lineRule="auto"/>
        <w:jc w:val="both"/>
      </w:pPr>
    </w:p>
    <w:p w14:paraId="00C158E1" w14:textId="09DDC772" w:rsidR="00C712F1" w:rsidRDefault="00C712F1" w:rsidP="00407390">
      <w:pPr>
        <w:spacing w:before="120" w:after="120" w:line="360" w:lineRule="auto"/>
        <w:jc w:val="both"/>
      </w:pPr>
    </w:p>
    <w:p w14:paraId="1C391C0F" w14:textId="25514BE3" w:rsidR="00C712F1" w:rsidRDefault="00C712F1" w:rsidP="00407390">
      <w:pPr>
        <w:spacing w:before="120" w:after="120" w:line="360" w:lineRule="auto"/>
        <w:jc w:val="both"/>
      </w:pPr>
    </w:p>
    <w:sectPr w:rsidR="00C712F1" w:rsidSect="00B17A05">
      <w:headerReference w:type="even" r:id="rId17"/>
      <w:headerReference w:type="default" r:id="rId18"/>
      <w:footerReference w:type="even" r:id="rId19"/>
      <w:footerReference w:type="default" r:id="rId20"/>
      <w:headerReference w:type="first" r:id="rId21"/>
      <w:footerReference w:type="first" r:id="rId22"/>
      <w:pgSz w:w="11907" w:h="16840" w:code="9"/>
      <w:pgMar w:top="1418" w:right="1418" w:bottom="1418" w:left="1418" w:header="181"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7907F" w14:textId="77777777" w:rsidR="00D15EF7" w:rsidRDefault="00D15EF7">
      <w:r>
        <w:separator/>
      </w:r>
    </w:p>
  </w:endnote>
  <w:endnote w:type="continuationSeparator" w:id="0">
    <w:p w14:paraId="554A041C" w14:textId="77777777" w:rsidR="00D15EF7" w:rsidRDefault="00D1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7FE168BE-E561-4DB1-BE2A-4360FF6DE74B}"/>
    <w:embedBold r:id="rId2" w:fontKey="{C4322D3F-74CF-4BE5-AEE1-62617FE0FFDE}"/>
    <w:embedItalic r:id="rId3" w:fontKey="{7804F67B-DBCB-4B7E-9A9E-77CCB359B08D}"/>
    <w:embedBoldItalic r:id="rId4" w:fontKey="{E5BB79D4-7DDB-40F5-8710-1029AFA8A66D}"/>
  </w:font>
  <w:font w:name="Helvetica">
    <w:panose1 w:val="020B0604020202020204"/>
    <w:charset w:val="A2"/>
    <w:family w:val="swiss"/>
    <w:pitch w:val="variable"/>
    <w:sig w:usb0="E0002EFF" w:usb1="C000785B" w:usb2="00000009" w:usb3="00000000" w:csb0="000001FF" w:csb1="00000000"/>
    <w:embedBold r:id="rId5" w:fontKey="{72D86010-4FB2-43BC-99C7-3A884469375D}"/>
  </w:font>
  <w:font w:name="Univers">
    <w:charset w:val="00"/>
    <w:family w:val="swiss"/>
    <w:pitch w:val="variable"/>
    <w:sig w:usb0="80000287" w:usb1="00000000" w:usb2="00000000" w:usb3="00000000" w:csb0="0000000F" w:csb1="00000000"/>
    <w:embedRegular r:id="rId6" w:fontKey="{F186A6E5-606C-4C1C-AEE2-6B0C57DDB117}"/>
  </w:font>
  <w:font w:name="Tahoma">
    <w:panose1 w:val="020B0604030504040204"/>
    <w:charset w:val="A2"/>
    <w:family w:val="swiss"/>
    <w:pitch w:val="variable"/>
    <w:sig w:usb0="E1002EFF" w:usb1="C000605B" w:usb2="00000029" w:usb3="00000000" w:csb0="000101FF" w:csb1="00000000"/>
    <w:embedRegular r:id="rId7" w:fontKey="{622FA2DF-098B-4561-8A9F-AA330CE2D325}"/>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embedRegular r:id="rId8" w:fontKey="{D2D30E6E-AC5E-412A-B4D4-F231453C5400}"/>
  </w:font>
  <w:font w:name="Cambria">
    <w:panose1 w:val="02040503050406030204"/>
    <w:charset w:val="A2"/>
    <w:family w:val="roman"/>
    <w:pitch w:val="variable"/>
    <w:sig w:usb0="E00006FF" w:usb1="420024FF" w:usb2="02000000" w:usb3="00000000" w:csb0="0000019F" w:csb1="00000000"/>
    <w:embedRegular r:id="rId9" w:fontKey="{18E642C8-6D10-4A04-BF86-B98248CAF7E9}"/>
    <w:embedBold r:id="rId10" w:fontKey="{3E75F55A-B752-4C1A-8F44-432EC90AEDB0}"/>
    <w:embedItalic r:id="rId11" w:fontKey="{17C6A1AB-6740-4FFF-B7A8-91774292432E}"/>
    <w:embedBoldItalic r:id="rId12" w:fontKey="{2B18BB3C-C088-4C06-A272-470AB60E0940}"/>
  </w:font>
  <w:font w:name="Garamond">
    <w:panose1 w:val="02020404030301010803"/>
    <w:charset w:val="A2"/>
    <w:family w:val="roman"/>
    <w:pitch w:val="variable"/>
    <w:sig w:usb0="00000287" w:usb1="00000000" w:usb2="00000000" w:usb3="00000000" w:csb0="0000009F" w:csb1="00000000"/>
    <w:embedRegular r:id="rId13" w:fontKey="{A1AF5605-36BB-44A4-B1DA-1EBFC3BE6643}"/>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embedRegular r:id="rId14" w:fontKey="{4FE67685-8358-4837-B7B6-A0766F3BE66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85BF2" w14:textId="77777777" w:rsidR="00932B78" w:rsidRDefault="00932B78">
    <w:pPr>
      <w:pStyle w:val="AltBilgi"/>
      <w:jc w:val="center"/>
    </w:pPr>
    <w:r>
      <w:fldChar w:fldCharType="begin"/>
    </w:r>
    <w:r>
      <w:instrText>PAGE   \* MERGEFORMAT</w:instrText>
    </w:r>
    <w:r>
      <w:fldChar w:fldCharType="separate"/>
    </w:r>
    <w:r w:rsidRPr="00345185">
      <w:rPr>
        <w:lang w:val="tr-TR"/>
      </w:rPr>
      <w:t>2</w:t>
    </w:r>
    <w:r>
      <w:fldChar w:fldCharType="end"/>
    </w:r>
  </w:p>
  <w:p w14:paraId="2E1C1048" w14:textId="77777777" w:rsidR="00932B78" w:rsidRDefault="00932B78">
    <w:pPr>
      <w:pStyle w:val="AltBilgi"/>
    </w:pPr>
  </w:p>
  <w:p w14:paraId="13BD33DF" w14:textId="77777777" w:rsidR="002D40F8" w:rsidRDefault="002D40F8"/>
  <w:p w14:paraId="054A21E2" w14:textId="77777777" w:rsidR="002D40F8" w:rsidRDefault="002D40F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1032" w:type="dxa"/>
      <w:tblInd w:w="-540" w:type="dxa"/>
      <w:tblBorders>
        <w:top w:val="single" w:sz="4" w:space="0" w:color="ED7D31" w:themeColor="accent2"/>
      </w:tblBorders>
      <w:tblCellMar>
        <w:left w:w="70" w:type="dxa"/>
        <w:right w:w="70" w:type="dxa"/>
      </w:tblCellMar>
      <w:tblLook w:val="0000" w:firstRow="0" w:lastRow="0" w:firstColumn="0" w:lastColumn="0" w:noHBand="0" w:noVBand="0"/>
    </w:tblPr>
    <w:tblGrid>
      <w:gridCol w:w="10344"/>
      <w:gridCol w:w="10344"/>
      <w:gridCol w:w="10344"/>
    </w:tblGrid>
    <w:tr w:rsidR="00496767" w14:paraId="65F526E2" w14:textId="1D283F36" w:rsidTr="00496767">
      <w:trPr>
        <w:trHeight w:val="100"/>
      </w:trPr>
      <w:tc>
        <w:tcPr>
          <w:tcW w:w="10344" w:type="dxa"/>
          <w:tcBorders>
            <w:top w:val="single" w:sz="4" w:space="0" w:color="ED7D31" w:themeColor="accent2"/>
          </w:tcBorders>
        </w:tcPr>
        <w:p w14:paraId="554C2A07" w14:textId="77777777" w:rsidR="00496767" w:rsidRDefault="00496767">
          <w:pPr>
            <w:pStyle w:val="AltBilgi"/>
          </w:pPr>
        </w:p>
      </w:tc>
      <w:tc>
        <w:tcPr>
          <w:tcW w:w="10344" w:type="dxa"/>
          <w:tcBorders>
            <w:top w:val="single" w:sz="4" w:space="0" w:color="ED7D31" w:themeColor="accent2"/>
          </w:tcBorders>
        </w:tcPr>
        <w:p w14:paraId="0304D8DC" w14:textId="77777777" w:rsidR="00496767" w:rsidRDefault="00496767">
          <w:pPr>
            <w:pStyle w:val="AltBilgi"/>
          </w:pPr>
        </w:p>
      </w:tc>
      <w:tc>
        <w:tcPr>
          <w:tcW w:w="10344" w:type="dxa"/>
          <w:tcBorders>
            <w:top w:val="single" w:sz="4" w:space="0" w:color="ED7D31" w:themeColor="accent2"/>
          </w:tcBorders>
        </w:tcPr>
        <w:p w14:paraId="2C0DC446" w14:textId="4530FA73" w:rsidR="00496767" w:rsidRDefault="00496767">
          <w:pPr>
            <w:pStyle w:val="AltBilgi"/>
          </w:pPr>
        </w:p>
      </w:tc>
    </w:tr>
  </w:tbl>
  <w:p w14:paraId="497CD651" w14:textId="285E23F4" w:rsidR="00932B78" w:rsidRPr="00133707" w:rsidRDefault="00D15EF7" w:rsidP="00BB502C">
    <w:pPr>
      <w:pStyle w:val="AltBilgi"/>
      <w:tabs>
        <w:tab w:val="clear" w:pos="4706"/>
        <w:tab w:val="clear" w:pos="9356"/>
        <w:tab w:val="clear" w:pos="10080"/>
        <w:tab w:val="left" w:pos="6444"/>
      </w:tabs>
      <w:rPr>
        <w:rFonts w:ascii="Cambria" w:hAnsi="Cambria"/>
        <w:sz w:val="18"/>
        <w:szCs w:val="18"/>
      </w:rPr>
    </w:pPr>
    <w:sdt>
      <w:sdtPr>
        <w:id w:val="-1906746769"/>
        <w:docPartObj>
          <w:docPartGallery w:val="Page Numbers (Bottom of Page)"/>
          <w:docPartUnique/>
        </w:docPartObj>
      </w:sdtPr>
      <w:sdtEndPr/>
      <w:sdtContent>
        <w:r w:rsidR="00811783" w:rsidRPr="00133707">
          <w:rPr>
            <w:rFonts w:ascii="Cambria" w:hAnsi="Cambria"/>
            <w:sz w:val="18"/>
            <w:szCs w:val="18"/>
          </w:rPr>
          <w:fldChar w:fldCharType="begin"/>
        </w:r>
        <w:r w:rsidR="00811783" w:rsidRPr="00133707">
          <w:rPr>
            <w:rFonts w:ascii="Cambria" w:hAnsi="Cambria"/>
            <w:sz w:val="18"/>
            <w:szCs w:val="18"/>
          </w:rPr>
          <w:instrText>PAGE   \* MERGEFORMAT</w:instrText>
        </w:r>
        <w:r w:rsidR="00811783" w:rsidRPr="00133707">
          <w:rPr>
            <w:rFonts w:ascii="Cambria" w:hAnsi="Cambria"/>
            <w:sz w:val="18"/>
            <w:szCs w:val="18"/>
          </w:rPr>
          <w:fldChar w:fldCharType="separate"/>
        </w:r>
        <w:r w:rsidR="0040363A" w:rsidRPr="0040363A">
          <w:rPr>
            <w:rFonts w:ascii="Cambria" w:hAnsi="Cambria"/>
            <w:sz w:val="18"/>
            <w:szCs w:val="18"/>
            <w:lang w:val="tr-TR"/>
          </w:rPr>
          <w:t>4</w:t>
        </w:r>
        <w:r w:rsidR="00811783" w:rsidRPr="00133707">
          <w:rPr>
            <w:rFonts w:ascii="Cambria" w:hAnsi="Cambria"/>
            <w:sz w:val="18"/>
            <w:szCs w:val="18"/>
          </w:rPr>
          <w:fldChar w:fldCharType="end"/>
        </w:r>
        <w:r w:rsidR="000B6EF0" w:rsidRPr="00133707">
          <w:rPr>
            <w:rFonts w:ascii="Cambria" w:hAnsi="Cambria"/>
            <w:sz w:val="18"/>
            <w:szCs w:val="18"/>
            <w:lang w:val="tr-TR"/>
          </w:rPr>
          <w:t xml:space="preserve">      </w:t>
        </w:r>
        <w:r w:rsidR="000B6EF0">
          <w:rPr>
            <w:lang w:val="tr-TR"/>
          </w:rPr>
          <w:t xml:space="preserve">          </w:t>
        </w:r>
      </w:sdtContent>
    </w:sdt>
    <w:r w:rsidR="00BB502C" w:rsidRPr="00133707">
      <w:rPr>
        <w:rFonts w:ascii="Cambria" w:hAnsi="Cambria"/>
      </w:rPr>
      <w:t xml:space="preserve">                                                                                            </w:t>
    </w:r>
    <w:r w:rsidR="000B6EF0" w:rsidRPr="00133707">
      <w:rPr>
        <w:rFonts w:ascii="Cambria" w:hAnsi="Cambria"/>
        <w:sz w:val="18"/>
        <w:szCs w:val="18"/>
      </w:rPr>
      <w:t>International Journal Of Physical Activity, Nutrition and Health</w:t>
    </w:r>
  </w:p>
  <w:p w14:paraId="67E12CAC" w14:textId="77777777" w:rsidR="002D40F8" w:rsidRDefault="002D40F8"/>
  <w:p w14:paraId="3E6507E9" w14:textId="77777777" w:rsidR="002D40F8" w:rsidRDefault="002D40F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CCFB9" w14:textId="71411BA6" w:rsidR="00811783" w:rsidRDefault="00811783">
    <w:pPr>
      <w:pStyle w:val="AltBilgi"/>
    </w:pPr>
  </w:p>
  <w:p w14:paraId="69CEB25A" w14:textId="77777777" w:rsidR="00811783" w:rsidRDefault="0081178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2FA87" w14:textId="77777777" w:rsidR="00D15EF7" w:rsidRPr="009C2BBA" w:rsidRDefault="00D15EF7" w:rsidP="009C2BBA">
      <w:pPr>
        <w:pStyle w:val="AltBilgi"/>
        <w:rPr>
          <w:lang w:val="en-GB"/>
        </w:rPr>
      </w:pPr>
      <w:r>
        <w:rPr>
          <w:lang w:val="tr-TR" w:eastAsia="tr-TR"/>
        </w:rPr>
        <w:drawing>
          <wp:inline distT="0" distB="0" distL="0" distR="0" wp14:anchorId="16A212B8" wp14:editId="62B4D21E">
            <wp:extent cx="557530" cy="19050"/>
            <wp:effectExtent l="0" t="0" r="0" b="0"/>
            <wp:docPr id="5"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530" cy="19050"/>
                    </a:xfrm>
                    <a:prstGeom prst="rect">
                      <a:avLst/>
                    </a:prstGeom>
                    <a:noFill/>
                    <a:ln>
                      <a:noFill/>
                    </a:ln>
                  </pic:spPr>
                </pic:pic>
              </a:graphicData>
            </a:graphic>
          </wp:inline>
        </w:drawing>
      </w:r>
    </w:p>
  </w:footnote>
  <w:footnote w:type="continuationSeparator" w:id="0">
    <w:p w14:paraId="316094A2" w14:textId="77777777" w:rsidR="00D15EF7" w:rsidRDefault="00D15EF7">
      <w:r>
        <w:continuationSeparator/>
      </w:r>
    </w:p>
  </w:footnote>
  <w:footnote w:id="1">
    <w:p w14:paraId="7089C81D" w14:textId="0F410128" w:rsidR="0040363A" w:rsidRPr="0040363A" w:rsidRDefault="0040363A" w:rsidP="0040363A">
      <w:pPr>
        <w:jc w:val="both"/>
        <w:rPr>
          <w:rFonts w:ascii="Cambria" w:hAnsi="Cambria"/>
          <w:sz w:val="18"/>
          <w:szCs w:val="18"/>
        </w:rPr>
      </w:pPr>
      <w:r>
        <w:rPr>
          <w:rStyle w:val="DipnotBavurusu"/>
        </w:rPr>
        <w:footnoteRef/>
      </w:r>
      <w:r>
        <w:t xml:space="preserve"> </w:t>
      </w:r>
      <w:r w:rsidRPr="00C523E9">
        <w:rPr>
          <w:rFonts w:ascii="Cambria" w:hAnsi="Cambria"/>
          <w:sz w:val="18"/>
          <w:szCs w:val="18"/>
          <w:shd w:val="clear" w:color="auto" w:fill="FFFFFF"/>
        </w:rPr>
        <w:t>If the study is produced from a "Thesis (Master/Ph.D."), the</w:t>
      </w:r>
      <w:r w:rsidRPr="00C523E9">
        <w:rPr>
          <w:rStyle w:val="Gl"/>
          <w:rFonts w:ascii="Cambria" w:hAnsi="Cambria"/>
          <w:sz w:val="18"/>
          <w:szCs w:val="18"/>
          <w:shd w:val="clear" w:color="auto" w:fill="FFFFFF"/>
        </w:rPr>
        <w:t> </w:t>
      </w:r>
      <w:r w:rsidRPr="00C523E9">
        <w:rPr>
          <w:rStyle w:val="Gl"/>
          <w:rFonts w:ascii="Cambria" w:hAnsi="Cambria"/>
          <w:b w:val="0"/>
          <w:sz w:val="18"/>
          <w:szCs w:val="18"/>
          <w:shd w:val="clear" w:color="auto" w:fill="FFFFFF"/>
        </w:rPr>
        <w:t>author must be specified in the Title Page Form</w:t>
      </w:r>
      <w:r w:rsidRPr="00C523E9">
        <w:rPr>
          <w:rFonts w:ascii="Cambria" w:hAnsi="Cambria"/>
          <w:sz w:val="18"/>
          <w:szCs w:val="18"/>
          <w:shd w:val="clear" w:color="auto" w:fill="FFFFFF"/>
        </w:rPr>
        <w:t>. In addition, the extended version of the "presentations presented in congresses" should be specified in the </w:t>
      </w:r>
      <w:r w:rsidRPr="00C523E9">
        <w:rPr>
          <w:rStyle w:val="Gl"/>
          <w:rFonts w:ascii="Cambria" w:hAnsi="Cambria"/>
          <w:b w:val="0"/>
          <w:sz w:val="18"/>
          <w:szCs w:val="18"/>
          <w:shd w:val="clear" w:color="auto" w:fill="FFFFFF"/>
        </w:rPr>
        <w:t>Title Page</w:t>
      </w:r>
      <w:r w:rsidRPr="00C523E9">
        <w:rPr>
          <w:rFonts w:ascii="Cambria" w:hAnsi="Cambria"/>
          <w:sz w:val="18"/>
          <w:szCs w:val="18"/>
          <w:shd w:val="clear" w:color="auto" w:fill="FFFFFF"/>
        </w:rPr>
        <w:t> form when sending.</w:t>
      </w:r>
      <w:bookmarkStart w:id="0" w:name="_GoBack"/>
      <w:bookmarkEnd w:id="0"/>
    </w:p>
  </w:footnote>
  <w:footnote w:id="2">
    <w:p w14:paraId="3193763B" w14:textId="27532DC1" w:rsidR="00CE17A3" w:rsidRPr="00CE17A3" w:rsidRDefault="00CE17A3">
      <w:pPr>
        <w:pStyle w:val="DipnotMetni"/>
        <w:rPr>
          <w:rFonts w:ascii="Cambria" w:hAnsi="Cambria"/>
          <w:sz w:val="18"/>
          <w:szCs w:val="18"/>
          <w:lang w:val="tr-TR"/>
        </w:rPr>
      </w:pPr>
      <w:r w:rsidRPr="00CE17A3">
        <w:rPr>
          <w:rStyle w:val="DipnotBavurusu"/>
          <w:rFonts w:ascii="Cambria" w:hAnsi="Cambria"/>
          <w:sz w:val="18"/>
          <w:szCs w:val="18"/>
        </w:rPr>
        <w:footnoteRef/>
      </w:r>
      <w:r w:rsidRPr="00CE17A3">
        <w:rPr>
          <w:rFonts w:ascii="Cambria" w:hAnsi="Cambria"/>
          <w:sz w:val="18"/>
          <w:szCs w:val="18"/>
        </w:rPr>
        <w:t xml:space="preserve"> </w:t>
      </w:r>
      <w:r w:rsidR="00D33DC3" w:rsidRPr="00D33DC3">
        <w:rPr>
          <w:rFonts w:ascii="Cambria" w:hAnsi="Cambria"/>
          <w:sz w:val="18"/>
          <w:szCs w:val="18"/>
        </w:rPr>
        <w:t>Corresponding Author</w:t>
      </w:r>
      <w:r w:rsidRPr="00CE17A3">
        <w:rPr>
          <w:rFonts w:ascii="Cambria" w:hAnsi="Cambria"/>
          <w:sz w:val="18"/>
          <w:szCs w:val="18"/>
        </w:rPr>
        <w:t xml:space="preserve">: </w:t>
      </w:r>
      <w:r w:rsidR="00D33DC3">
        <w:rPr>
          <w:rFonts w:ascii="Cambria" w:hAnsi="Cambria"/>
          <w:sz w:val="18"/>
          <w:szCs w:val="18"/>
          <w:lang w:val="tr-TR"/>
        </w:rPr>
        <w:t>University</w:t>
      </w:r>
      <w:r w:rsidRPr="00CE17A3">
        <w:rPr>
          <w:rFonts w:ascii="Cambria" w:hAnsi="Cambria"/>
          <w:sz w:val="18"/>
          <w:szCs w:val="18"/>
          <w:lang w:val="tr-TR"/>
        </w:rPr>
        <w:t>,</w:t>
      </w:r>
      <w:r w:rsidR="00D33DC3">
        <w:rPr>
          <w:rFonts w:ascii="Cambria" w:hAnsi="Cambria"/>
          <w:sz w:val="18"/>
          <w:szCs w:val="18"/>
          <w:lang w:val="tr-TR"/>
        </w:rPr>
        <w:t xml:space="preserve"> City-Country</w:t>
      </w:r>
      <w:r w:rsidR="00F75ED6">
        <w:rPr>
          <w:rFonts w:ascii="Cambria" w:hAnsi="Cambria"/>
          <w:sz w:val="18"/>
          <w:szCs w:val="18"/>
          <w:lang w:val="tr-TR"/>
        </w:rPr>
        <w:t>. E-mail</w:t>
      </w:r>
    </w:p>
  </w:footnote>
  <w:footnote w:id="3">
    <w:p w14:paraId="2A48BC2A" w14:textId="77777777" w:rsidR="00F75ED6" w:rsidRPr="00F75ED6" w:rsidRDefault="00CE17A3" w:rsidP="00F75ED6">
      <w:pPr>
        <w:pStyle w:val="DipnotMetni"/>
        <w:rPr>
          <w:rFonts w:ascii="Cambria" w:hAnsi="Cambria"/>
          <w:sz w:val="18"/>
          <w:szCs w:val="18"/>
          <w:lang w:val="tr-TR"/>
        </w:rPr>
      </w:pPr>
      <w:r w:rsidRPr="00CE17A3">
        <w:rPr>
          <w:rStyle w:val="DipnotBavurusu"/>
          <w:rFonts w:ascii="Cambria" w:hAnsi="Cambria"/>
          <w:sz w:val="18"/>
          <w:szCs w:val="18"/>
        </w:rPr>
        <w:footnoteRef/>
      </w:r>
      <w:r w:rsidRPr="00CE17A3">
        <w:rPr>
          <w:rFonts w:ascii="Cambria" w:hAnsi="Cambria"/>
          <w:sz w:val="18"/>
          <w:szCs w:val="18"/>
        </w:rPr>
        <w:t xml:space="preserve"> </w:t>
      </w:r>
      <w:r w:rsidR="00F75ED6" w:rsidRPr="00F75ED6">
        <w:rPr>
          <w:rFonts w:ascii="Cambria" w:hAnsi="Cambria"/>
          <w:sz w:val="18"/>
          <w:szCs w:val="18"/>
          <w:lang w:val="tr-TR"/>
        </w:rPr>
        <w:t>University, City-Country. E-mail</w:t>
      </w:r>
    </w:p>
    <w:p w14:paraId="68EE21B0" w14:textId="491AF57E" w:rsidR="00CE17A3" w:rsidRPr="00CE17A3" w:rsidRDefault="00CE17A3">
      <w:pPr>
        <w:pStyle w:val="DipnotMetni"/>
        <w:rPr>
          <w:rFonts w:asciiTheme="minorHAnsi" w:hAnsiTheme="minorHAnsi"/>
          <w:lang w:val="tr-T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96BB7" w14:textId="77777777" w:rsidR="00932B78" w:rsidRPr="0089058A" w:rsidRDefault="00932B78" w:rsidP="002F43A8">
    <w:pPr>
      <w:pBdr>
        <w:bottom w:val="single" w:sz="4" w:space="1" w:color="auto"/>
      </w:pBdr>
      <w:jc w:val="both"/>
      <w:rPr>
        <w:i/>
        <w:lang w:val="en-US"/>
      </w:rPr>
    </w:pPr>
    <w:r w:rsidRPr="0089058A">
      <w:rPr>
        <w:i/>
        <w:lang w:val="en-US"/>
      </w:rPr>
      <w:t xml:space="preserve">Spor Bilimleri Araştırmaları Dergisi, </w:t>
    </w:r>
  </w:p>
  <w:p w14:paraId="1C463774" w14:textId="77777777" w:rsidR="00932B78" w:rsidRPr="002F43A8" w:rsidRDefault="00932B78" w:rsidP="002F43A8">
    <w:pPr>
      <w:pBdr>
        <w:bottom w:val="single" w:sz="4" w:space="1" w:color="auto"/>
      </w:pBdr>
      <w:jc w:val="both"/>
      <w:rPr>
        <w:i/>
        <w:lang w:val="en-US"/>
      </w:rPr>
    </w:pPr>
    <w:r w:rsidRPr="0089058A">
      <w:rPr>
        <w:i/>
        <w:lang w:val="en-US"/>
      </w:rPr>
      <w:t xml:space="preserve">Journal of Sports Sciences Research </w:t>
    </w:r>
    <w:r>
      <w:rPr>
        <w:i/>
        <w:lang w:val="en-US"/>
      </w:rPr>
      <w:t>X(XX</w:t>
    </w:r>
    <w:proofErr w:type="gramStart"/>
    <w:r>
      <w:rPr>
        <w:i/>
        <w:lang w:val="en-US"/>
      </w:rPr>
      <w:t>):p</w:t>
    </w:r>
    <w:proofErr w:type="gramEnd"/>
    <w:r>
      <w:rPr>
        <w:i/>
        <w:lang w:val="en-US"/>
      </w:rPr>
      <w:t>.X-X.</w:t>
    </w:r>
  </w:p>
  <w:p w14:paraId="0CEA4FE4" w14:textId="77777777" w:rsidR="002D40F8" w:rsidRDefault="002D40F8"/>
  <w:p w14:paraId="39633261" w14:textId="77777777" w:rsidR="002D40F8" w:rsidRDefault="002D40F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37DCD" w14:textId="1DF1DBA3" w:rsidR="00932B78" w:rsidRPr="000B6EF0" w:rsidRDefault="00D2651D" w:rsidP="00811783">
    <w:pPr>
      <w:pStyle w:val="stBilgi"/>
      <w:pBdr>
        <w:bottom w:val="single" w:sz="8" w:space="17" w:color="C00000"/>
      </w:pBdr>
      <w:spacing w:before="240" w:after="0"/>
      <w:rPr>
        <w:rFonts w:ascii="Cambria" w:hAnsi="Cambria"/>
        <w:sz w:val="18"/>
        <w:szCs w:val="18"/>
      </w:rPr>
    </w:pPr>
    <w:r w:rsidRPr="000B6EF0">
      <w:rPr>
        <w:rFonts w:ascii="Cambria" w:hAnsi="Cambria"/>
        <w:i w:val="0"/>
        <w:sz w:val="18"/>
        <w:szCs w:val="18"/>
      </w:rPr>
      <w:t>Soyadı</w:t>
    </w:r>
    <w:r w:rsidR="005972DB" w:rsidRPr="000B6EF0">
      <w:rPr>
        <w:rFonts w:ascii="Cambria" w:hAnsi="Cambria"/>
        <w:i w:val="0"/>
        <w:sz w:val="18"/>
        <w:szCs w:val="18"/>
      </w:rPr>
      <w:t xml:space="preserve">, </w:t>
    </w:r>
    <w:r w:rsidRPr="000B6EF0">
      <w:rPr>
        <w:rFonts w:ascii="Cambria" w:hAnsi="Cambria"/>
        <w:i w:val="0"/>
        <w:sz w:val="18"/>
        <w:szCs w:val="18"/>
      </w:rPr>
      <w:t>A.</w:t>
    </w:r>
    <w:r w:rsidR="009458E2" w:rsidRPr="000B6EF0">
      <w:rPr>
        <w:rFonts w:ascii="Cambria" w:hAnsi="Cambria"/>
        <w:i w:val="0"/>
        <w:sz w:val="18"/>
        <w:szCs w:val="18"/>
      </w:rPr>
      <w:t>,</w:t>
    </w:r>
    <w:r w:rsidRPr="000B6EF0">
      <w:rPr>
        <w:rFonts w:ascii="Cambria" w:hAnsi="Cambria"/>
        <w:i w:val="0"/>
        <w:sz w:val="18"/>
        <w:szCs w:val="18"/>
      </w:rPr>
      <w:t xml:space="preserve"> ve</w:t>
    </w:r>
    <w:r w:rsidR="005972DB" w:rsidRPr="000B6EF0">
      <w:rPr>
        <w:rFonts w:ascii="Cambria" w:hAnsi="Cambria"/>
        <w:i w:val="0"/>
        <w:sz w:val="18"/>
        <w:szCs w:val="18"/>
      </w:rPr>
      <w:t xml:space="preserve"> </w:t>
    </w:r>
    <w:r w:rsidRPr="000B6EF0">
      <w:rPr>
        <w:rFonts w:ascii="Cambria" w:hAnsi="Cambria"/>
        <w:i w:val="0"/>
        <w:sz w:val="18"/>
        <w:szCs w:val="18"/>
      </w:rPr>
      <w:t xml:space="preserve">Soyadı, A. </w:t>
    </w:r>
    <w:r w:rsidR="00C4475B" w:rsidRPr="000B6EF0">
      <w:rPr>
        <w:rFonts w:ascii="Cambria" w:hAnsi="Cambria"/>
        <w:i w:val="0"/>
        <w:sz w:val="18"/>
        <w:szCs w:val="18"/>
      </w:rPr>
      <w:t>(202</w:t>
    </w:r>
    <w:r w:rsidR="000E082E" w:rsidRPr="000B6EF0">
      <w:rPr>
        <w:rFonts w:ascii="Cambria" w:hAnsi="Cambria"/>
        <w:i w:val="0"/>
        <w:sz w:val="18"/>
        <w:szCs w:val="18"/>
      </w:rPr>
      <w:t>3</w:t>
    </w:r>
    <w:r w:rsidR="005972DB" w:rsidRPr="000B6EF0">
      <w:rPr>
        <w:rFonts w:ascii="Cambria" w:hAnsi="Cambria"/>
        <w:i w:val="0"/>
        <w:sz w:val="18"/>
        <w:szCs w:val="18"/>
      </w:rPr>
      <w:t>).</w:t>
    </w:r>
    <w:r w:rsidRPr="000B6EF0">
      <w:rPr>
        <w:rFonts w:ascii="Cambria" w:hAnsi="Cambria"/>
        <w:i w:val="0"/>
        <w:sz w:val="18"/>
        <w:szCs w:val="18"/>
      </w:rPr>
      <w:t xml:space="preserve"> </w:t>
    </w:r>
    <w:r w:rsidR="000B6EF0" w:rsidRPr="000B6EF0">
      <w:rPr>
        <w:rFonts w:ascii="Cambria" w:hAnsi="Cambria"/>
        <w:i w:val="0"/>
        <w:sz w:val="18"/>
        <w:szCs w:val="18"/>
      </w:rPr>
      <w:t xml:space="preserve">Makale </w:t>
    </w:r>
    <w:r w:rsidRPr="000B6EF0">
      <w:rPr>
        <w:rFonts w:ascii="Cambria" w:hAnsi="Cambria"/>
        <w:i w:val="0"/>
        <w:sz w:val="18"/>
        <w:szCs w:val="18"/>
      </w:rPr>
      <w:t>Başlık</w:t>
    </w:r>
    <w:r w:rsidR="005972DB" w:rsidRPr="000B6EF0">
      <w:rPr>
        <w:rFonts w:ascii="Cambria" w:hAnsi="Cambria"/>
        <w:i w:val="0"/>
        <w:sz w:val="18"/>
        <w:szCs w:val="18"/>
      </w:rPr>
      <w:t>.</w:t>
    </w:r>
    <w:r w:rsidR="005972DB" w:rsidRPr="000B6EF0">
      <w:rPr>
        <w:rFonts w:ascii="Cambria" w:hAnsi="Cambria"/>
        <w:sz w:val="18"/>
        <w:szCs w:val="18"/>
      </w:rPr>
      <w:t xml:space="preserve"> </w:t>
    </w:r>
    <w:r w:rsidR="000B6EF0" w:rsidRPr="000B6EF0">
      <w:rPr>
        <w:rFonts w:ascii="Cambria" w:hAnsi="Cambria"/>
        <w:sz w:val="18"/>
        <w:szCs w:val="18"/>
      </w:rPr>
      <w:t>IJPANH</w:t>
    </w:r>
    <w:r w:rsidR="00430BEE" w:rsidRPr="000B6EF0">
      <w:rPr>
        <w:rFonts w:ascii="Cambria" w:hAnsi="Cambria"/>
        <w:sz w:val="18"/>
        <w:szCs w:val="18"/>
      </w:rPr>
      <w:t xml:space="preserve">, </w:t>
    </w:r>
    <w:r w:rsidR="000B6EF0" w:rsidRPr="000B6EF0">
      <w:rPr>
        <w:rFonts w:ascii="Cambria" w:hAnsi="Cambria"/>
        <w:i w:val="0"/>
        <w:sz w:val="18"/>
        <w:szCs w:val="18"/>
      </w:rPr>
      <w:t>1(1)</w:t>
    </w:r>
    <w:r w:rsidR="008E4C62">
      <w:rPr>
        <w:rFonts w:ascii="Cambria" w:hAnsi="Cambria"/>
        <w:i w:val="0"/>
        <w:sz w:val="18"/>
        <w:szCs w:val="18"/>
      </w:rPr>
      <w:t>,</w:t>
    </w:r>
    <w:r w:rsidR="000B6EF0" w:rsidRPr="000B6EF0">
      <w:rPr>
        <w:rFonts w:ascii="Cambria" w:hAnsi="Cambria"/>
        <w:i w:val="0"/>
        <w:sz w:val="18"/>
        <w:szCs w:val="18"/>
      </w:rPr>
      <w:t xml:space="preserve"> </w:t>
    </w:r>
    <w:r w:rsidR="005972DB" w:rsidRPr="000B6EF0">
      <w:rPr>
        <w:rFonts w:ascii="Cambria" w:hAnsi="Cambria"/>
        <w:i w:val="0"/>
        <w:sz w:val="18"/>
        <w:szCs w:val="18"/>
      </w:rPr>
      <w:t>1-15.</w:t>
    </w:r>
  </w:p>
  <w:p w14:paraId="05D37E0A" w14:textId="77777777" w:rsidR="002D40F8" w:rsidRDefault="002D40F8"/>
  <w:p w14:paraId="5D0D2150" w14:textId="77777777" w:rsidR="002D40F8" w:rsidRDefault="002D40F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tblInd w:w="-882" w:type="dxa"/>
      <w:tblBorders>
        <w:bottom w:val="single" w:sz="24" w:space="0" w:color="C00000"/>
      </w:tblBorders>
      <w:shd w:val="clear" w:color="auto" w:fill="F2F2F2"/>
      <w:tblLayout w:type="fixed"/>
      <w:tblLook w:val="04A0" w:firstRow="1" w:lastRow="0" w:firstColumn="1" w:lastColumn="0" w:noHBand="0" w:noVBand="1"/>
    </w:tblPr>
    <w:tblGrid>
      <w:gridCol w:w="2520"/>
      <w:gridCol w:w="8280"/>
    </w:tblGrid>
    <w:tr w:rsidR="00430BEE" w14:paraId="2967996D" w14:textId="77777777" w:rsidTr="006D7017">
      <w:trPr>
        <w:trHeight w:val="2067"/>
      </w:trPr>
      <w:tc>
        <w:tcPr>
          <w:tcW w:w="2520" w:type="dxa"/>
          <w:tcBorders>
            <w:bottom w:val="single" w:sz="12" w:space="0" w:color="ED7D31" w:themeColor="accent2"/>
          </w:tcBorders>
          <w:shd w:val="clear" w:color="auto" w:fill="auto"/>
          <w:vAlign w:val="center"/>
        </w:tcPr>
        <w:p w14:paraId="32B1CF3C" w14:textId="1D775178" w:rsidR="00430BEE" w:rsidRPr="00E52E29" w:rsidRDefault="001D1299" w:rsidP="00C4475B">
          <w:pPr>
            <w:widowControl w:val="0"/>
            <w:rPr>
              <w:i/>
              <w:sz w:val="18"/>
              <w:szCs w:val="18"/>
              <w:lang w:val="en-US" w:bidi="fa-IR"/>
            </w:rPr>
          </w:pPr>
          <w:r>
            <w:rPr>
              <w:noProof/>
              <w:lang w:val="tr-TR" w:eastAsia="tr-TR"/>
            </w:rPr>
            <w:drawing>
              <wp:inline distT="0" distB="0" distL="0" distR="0" wp14:anchorId="057D2776" wp14:editId="0A6E27DD">
                <wp:extent cx="1272540" cy="1310640"/>
                <wp:effectExtent l="0" t="0" r="3810" b="3810"/>
                <wp:docPr id="10" name="Resim 10" descr="https://ijpanh.com/public/journals/1/pageHeaderLogoImage_en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panh.com/public/journals/1/pageHeaderLogoImage_en_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1310640"/>
                        </a:xfrm>
                        <a:prstGeom prst="rect">
                          <a:avLst/>
                        </a:prstGeom>
                        <a:noFill/>
                        <a:ln>
                          <a:noFill/>
                        </a:ln>
                      </pic:spPr>
                    </pic:pic>
                  </a:graphicData>
                </a:graphic>
              </wp:inline>
            </w:drawing>
          </w:r>
        </w:p>
      </w:tc>
      <w:tc>
        <w:tcPr>
          <w:tcW w:w="8280" w:type="dxa"/>
          <w:tcBorders>
            <w:bottom w:val="single" w:sz="12" w:space="0" w:color="ED7D31" w:themeColor="accent2"/>
          </w:tcBorders>
          <w:shd w:val="clear" w:color="auto" w:fill="auto"/>
          <w:vAlign w:val="center"/>
        </w:tcPr>
        <w:p w14:paraId="5D5C552D" w14:textId="77777777" w:rsidR="006D7017" w:rsidRDefault="006D7017" w:rsidP="00E52E29">
          <w:pPr>
            <w:pStyle w:val="stBilgi"/>
            <w:spacing w:after="0" w:line="240" w:lineRule="auto"/>
            <w:jc w:val="right"/>
            <w:rPr>
              <w:rFonts w:ascii="Garamond" w:hAnsi="Garamond"/>
              <w:i w:val="0"/>
              <w:sz w:val="20"/>
            </w:rPr>
          </w:pPr>
        </w:p>
        <w:p w14:paraId="165615FB" w14:textId="77777777" w:rsidR="006D7017" w:rsidRDefault="006D7017" w:rsidP="00E52E29">
          <w:pPr>
            <w:pStyle w:val="stBilgi"/>
            <w:spacing w:after="0" w:line="240" w:lineRule="auto"/>
            <w:jc w:val="right"/>
            <w:rPr>
              <w:rFonts w:ascii="Garamond" w:hAnsi="Garamond"/>
              <w:i w:val="0"/>
              <w:sz w:val="20"/>
            </w:rPr>
          </w:pPr>
        </w:p>
        <w:p w14:paraId="68165988" w14:textId="77777777" w:rsidR="00A200F2" w:rsidRPr="00A200F2" w:rsidRDefault="006D7017" w:rsidP="001D1299">
          <w:pPr>
            <w:autoSpaceDE w:val="0"/>
            <w:autoSpaceDN w:val="0"/>
            <w:adjustRightInd w:val="0"/>
            <w:spacing w:line="360" w:lineRule="auto"/>
            <w:jc w:val="right"/>
            <w:rPr>
              <w:rFonts w:ascii="Cambria" w:hAnsi="Cambria" w:cs="TimesNewRomanPSMT"/>
              <w:sz w:val="18"/>
              <w:szCs w:val="18"/>
              <w:lang w:val="en-US"/>
            </w:rPr>
          </w:pPr>
          <w:r w:rsidRPr="00A200F2">
            <w:rPr>
              <w:rFonts w:ascii="Cambria" w:hAnsi="Cambria" w:cs="TimesNewRomanPSMT"/>
              <w:sz w:val="18"/>
              <w:szCs w:val="18"/>
              <w:lang w:val="en-US"/>
            </w:rPr>
            <w:t>E-ISSN:</w:t>
          </w:r>
        </w:p>
        <w:p w14:paraId="30FE621C" w14:textId="77777777" w:rsidR="00A200F2" w:rsidRPr="00A200F2" w:rsidRDefault="00A200F2" w:rsidP="001D1299">
          <w:pPr>
            <w:pStyle w:val="stBilgi"/>
            <w:spacing w:after="0" w:line="360" w:lineRule="auto"/>
            <w:jc w:val="right"/>
            <w:rPr>
              <w:rFonts w:ascii="Cambria" w:hAnsi="Cambria"/>
              <w:i w:val="0"/>
              <w:sz w:val="18"/>
              <w:szCs w:val="18"/>
            </w:rPr>
          </w:pPr>
          <w:r w:rsidRPr="00A200F2">
            <w:rPr>
              <w:rFonts w:ascii="Cambria" w:hAnsi="Cambria"/>
              <w:i w:val="0"/>
              <w:sz w:val="18"/>
              <w:szCs w:val="18"/>
            </w:rPr>
            <w:t>International Journal Of Physical Activity, Nutrition and Health</w:t>
          </w:r>
        </w:p>
        <w:p w14:paraId="3DAE0D64" w14:textId="30FB40AA" w:rsidR="006D7017" w:rsidRPr="00A200F2" w:rsidRDefault="00430BEE" w:rsidP="001D1299">
          <w:pPr>
            <w:widowControl w:val="0"/>
            <w:jc w:val="right"/>
            <w:rPr>
              <w:rFonts w:ascii="Cambria" w:hAnsi="Cambria" w:cs="TimesNewRomanPSMT"/>
              <w:sz w:val="18"/>
              <w:szCs w:val="18"/>
              <w:lang w:val="en-US"/>
            </w:rPr>
          </w:pPr>
          <w:r w:rsidRPr="00A200F2">
            <w:rPr>
              <w:rFonts w:ascii="Cambria" w:hAnsi="Cambria" w:cs="TimesNewRomanPSMT"/>
              <w:sz w:val="18"/>
              <w:szCs w:val="18"/>
              <w:lang w:val="en-US"/>
            </w:rPr>
            <w:t xml:space="preserve">URL: </w:t>
          </w:r>
          <w:r w:rsidR="003665C7" w:rsidRPr="003665C7">
            <w:rPr>
              <w:rFonts w:ascii="Cambria" w:hAnsi="Cambria" w:cs="TimesNewRomanPSMT"/>
              <w:sz w:val="18"/>
              <w:szCs w:val="18"/>
              <w:lang w:val="en-US"/>
            </w:rPr>
            <w:t>https://ijpanh.com/index.php/pub</w:t>
          </w:r>
        </w:p>
        <w:p w14:paraId="20649CFB" w14:textId="77777777" w:rsidR="006D7017" w:rsidRPr="00A200F2" w:rsidRDefault="006D7017" w:rsidP="00E52E29">
          <w:pPr>
            <w:widowControl w:val="0"/>
            <w:jc w:val="right"/>
            <w:rPr>
              <w:rFonts w:ascii="Cambria" w:hAnsi="Cambria" w:cs="TimesNewRomanPSMT"/>
              <w:sz w:val="18"/>
              <w:szCs w:val="18"/>
              <w:lang w:val="en-US"/>
            </w:rPr>
          </w:pPr>
        </w:p>
        <w:p w14:paraId="5E0CBAD0" w14:textId="04EFD6F0" w:rsidR="006D7017" w:rsidRPr="00A200F2" w:rsidRDefault="00A200F2" w:rsidP="009D52AF">
          <w:pPr>
            <w:pStyle w:val="stBilgi"/>
            <w:spacing w:after="0" w:line="240" w:lineRule="auto"/>
            <w:rPr>
              <w:b/>
              <w:i w:val="0"/>
              <w:sz w:val="18"/>
            </w:rPr>
          </w:pPr>
          <w:r>
            <w:rPr>
              <w:rFonts w:ascii="Cambria" w:hAnsi="Cambria"/>
              <w:b/>
              <w:i w:val="0"/>
              <w:sz w:val="18"/>
              <w:szCs w:val="18"/>
            </w:rPr>
            <w:t xml:space="preserve">                   </w:t>
          </w:r>
          <w:r w:rsidR="001D1299">
            <w:rPr>
              <w:rFonts w:ascii="Cambria" w:hAnsi="Cambria"/>
              <w:b/>
              <w:i w:val="0"/>
              <w:sz w:val="18"/>
              <w:szCs w:val="18"/>
            </w:rPr>
            <w:t xml:space="preserve">               </w:t>
          </w:r>
          <w:r w:rsidR="009D52AF">
            <w:rPr>
              <w:rFonts w:ascii="Cambria" w:hAnsi="Cambria"/>
              <w:b/>
              <w:i w:val="0"/>
              <w:sz w:val="18"/>
              <w:szCs w:val="18"/>
            </w:rPr>
            <w:t>Research Atricle</w:t>
          </w:r>
          <w:r>
            <w:rPr>
              <w:rFonts w:ascii="Cambria" w:hAnsi="Cambria"/>
              <w:b/>
              <w:i w:val="0"/>
              <w:sz w:val="18"/>
              <w:szCs w:val="18"/>
            </w:rPr>
            <w:t xml:space="preserve">                                 </w:t>
          </w:r>
          <w:r w:rsidR="001D1299">
            <w:rPr>
              <w:rFonts w:ascii="Cambria" w:hAnsi="Cambria"/>
              <w:b/>
              <w:i w:val="0"/>
              <w:sz w:val="18"/>
              <w:szCs w:val="18"/>
            </w:rPr>
            <w:t xml:space="preserve">                              </w:t>
          </w:r>
          <w:r>
            <w:rPr>
              <w:rFonts w:ascii="Cambria" w:hAnsi="Cambria"/>
              <w:b/>
              <w:i w:val="0"/>
              <w:sz w:val="18"/>
              <w:szCs w:val="18"/>
            </w:rPr>
            <w:t xml:space="preserve"> DOI</w:t>
          </w:r>
        </w:p>
      </w:tc>
    </w:tr>
  </w:tbl>
  <w:p w14:paraId="7B5A4C27" w14:textId="77777777" w:rsidR="00042873" w:rsidRDefault="00042873" w:rsidP="00ED6A6D"/>
  <w:p w14:paraId="19C86568" w14:textId="420F1DC7" w:rsidR="00D6708B" w:rsidRPr="00133707" w:rsidRDefault="009D52AF" w:rsidP="00ED6A6D">
    <w:pPr>
      <w:rPr>
        <w:rFonts w:ascii="Cambria" w:hAnsi="Cambria"/>
        <w:sz w:val="18"/>
        <w:szCs w:val="18"/>
      </w:rPr>
    </w:pPr>
    <w:r>
      <w:rPr>
        <w:rFonts w:ascii="Cambria" w:hAnsi="Cambria"/>
        <w:sz w:val="18"/>
        <w:szCs w:val="18"/>
      </w:rPr>
      <w:t>Received</w:t>
    </w:r>
    <w:r w:rsidR="00042873" w:rsidRPr="00133707">
      <w:rPr>
        <w:rFonts w:ascii="Cambria" w:hAnsi="Cambria"/>
        <w:sz w:val="18"/>
        <w:szCs w:val="18"/>
      </w:rPr>
      <w:t>:</w:t>
    </w:r>
    <w:r w:rsidR="00BB502C" w:rsidRPr="00133707">
      <w:rPr>
        <w:rFonts w:ascii="Cambria" w:hAnsi="Cambria"/>
        <w:sz w:val="18"/>
        <w:szCs w:val="18"/>
      </w:rPr>
      <w:t xml:space="preserve"> 12.05</w:t>
    </w:r>
    <w:r w:rsidR="00042873" w:rsidRPr="00133707">
      <w:rPr>
        <w:rFonts w:ascii="Cambria" w:hAnsi="Cambria"/>
        <w:sz w:val="18"/>
        <w:szCs w:val="18"/>
      </w:rPr>
      <w:t xml:space="preserve">.2023                       </w:t>
    </w:r>
    <w:r>
      <w:rPr>
        <w:rFonts w:ascii="Cambria" w:hAnsi="Cambria"/>
        <w:sz w:val="18"/>
        <w:szCs w:val="18"/>
      </w:rPr>
      <w:t>Accepted</w:t>
    </w:r>
    <w:r w:rsidR="00042873" w:rsidRPr="00133707">
      <w:rPr>
        <w:rFonts w:ascii="Cambria" w:hAnsi="Cambria"/>
        <w:sz w:val="18"/>
        <w:szCs w:val="18"/>
      </w:rPr>
      <w:t xml:space="preserve">: 20.12.2023                               </w:t>
    </w:r>
    <w:r>
      <w:rPr>
        <w:rFonts w:ascii="Cambria" w:hAnsi="Cambria"/>
        <w:sz w:val="18"/>
        <w:szCs w:val="18"/>
      </w:rPr>
      <w:t>Online Published</w:t>
    </w:r>
    <w:r w:rsidR="00042873" w:rsidRPr="00133707">
      <w:rPr>
        <w:rFonts w:ascii="Cambria" w:hAnsi="Cambria"/>
        <w:sz w:val="18"/>
        <w:szCs w:val="18"/>
      </w:rPr>
      <w:t>: 30. 12.2023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 w15:restartNumberingAfterBreak="0">
    <w:nsid w:val="090D7AFE"/>
    <w:multiLevelType w:val="hybridMultilevel"/>
    <w:tmpl w:val="DD02493E"/>
    <w:lvl w:ilvl="0" w:tplc="6F1C2850">
      <w:numFmt w:val="bullet"/>
      <w:lvlText w:val="-"/>
      <w:lvlJc w:val="left"/>
      <w:pPr>
        <w:tabs>
          <w:tab w:val="num" w:pos="1350"/>
        </w:tabs>
        <w:ind w:left="1350" w:hanging="750"/>
      </w:pPr>
      <w:rPr>
        <w:rFonts w:ascii="Times New Roman" w:eastAsia="Times New Roman" w:hAnsi="Times New Roman" w:cs="Times New Roman" w:hint="default"/>
      </w:rPr>
    </w:lvl>
    <w:lvl w:ilvl="1" w:tplc="04180003" w:tentative="1">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05B27D0"/>
    <w:multiLevelType w:val="hybridMultilevel"/>
    <w:tmpl w:val="76283B12"/>
    <w:lvl w:ilvl="0" w:tplc="F280A7A8">
      <w:numFmt w:val="bullet"/>
      <w:lvlText w:val="-"/>
      <w:lvlJc w:val="left"/>
      <w:pPr>
        <w:ind w:left="1380" w:hanging="780"/>
      </w:pPr>
      <w:rPr>
        <w:rFonts w:ascii="Times New Roman" w:eastAsia="Times New Roman" w:hAnsi="Times New Roman" w:cs="Times New Roman" w:hint="default"/>
      </w:rPr>
    </w:lvl>
    <w:lvl w:ilvl="1" w:tplc="04180003" w:tentative="1">
      <w:start w:val="1"/>
      <w:numFmt w:val="bullet"/>
      <w:lvlText w:val="o"/>
      <w:lvlJc w:val="left"/>
      <w:pPr>
        <w:ind w:left="1680" w:hanging="360"/>
      </w:pPr>
      <w:rPr>
        <w:rFonts w:ascii="Courier New" w:hAnsi="Courier New" w:cs="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cs="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cs="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3" w15:restartNumberingAfterBreak="0">
    <w:nsid w:val="155C157D"/>
    <w:multiLevelType w:val="hybridMultilevel"/>
    <w:tmpl w:val="28AE131E"/>
    <w:lvl w:ilvl="0" w:tplc="0418000F">
      <w:start w:val="1"/>
      <w:numFmt w:val="decimal"/>
      <w:lvlText w:val="%1."/>
      <w:lvlJc w:val="left"/>
      <w:pPr>
        <w:tabs>
          <w:tab w:val="num" w:pos="480"/>
        </w:tabs>
        <w:ind w:left="480" w:hanging="360"/>
      </w:pPr>
    </w:lvl>
    <w:lvl w:ilvl="1" w:tplc="04180019">
      <w:start w:val="1"/>
      <w:numFmt w:val="lowerLetter"/>
      <w:lvlText w:val="%2."/>
      <w:lvlJc w:val="left"/>
      <w:pPr>
        <w:tabs>
          <w:tab w:val="num" w:pos="1200"/>
        </w:tabs>
        <w:ind w:left="1200" w:hanging="360"/>
      </w:pPr>
    </w:lvl>
    <w:lvl w:ilvl="2" w:tplc="0418001B" w:tentative="1">
      <w:start w:val="1"/>
      <w:numFmt w:val="lowerRoman"/>
      <w:lvlText w:val="%3."/>
      <w:lvlJc w:val="right"/>
      <w:pPr>
        <w:tabs>
          <w:tab w:val="num" w:pos="1920"/>
        </w:tabs>
        <w:ind w:left="1920" w:hanging="180"/>
      </w:pPr>
    </w:lvl>
    <w:lvl w:ilvl="3" w:tplc="0418000F" w:tentative="1">
      <w:start w:val="1"/>
      <w:numFmt w:val="decimal"/>
      <w:lvlText w:val="%4."/>
      <w:lvlJc w:val="left"/>
      <w:pPr>
        <w:tabs>
          <w:tab w:val="num" w:pos="2640"/>
        </w:tabs>
        <w:ind w:left="2640" w:hanging="360"/>
      </w:pPr>
    </w:lvl>
    <w:lvl w:ilvl="4" w:tplc="04180019" w:tentative="1">
      <w:start w:val="1"/>
      <w:numFmt w:val="lowerLetter"/>
      <w:lvlText w:val="%5."/>
      <w:lvlJc w:val="left"/>
      <w:pPr>
        <w:tabs>
          <w:tab w:val="num" w:pos="3360"/>
        </w:tabs>
        <w:ind w:left="3360" w:hanging="360"/>
      </w:pPr>
    </w:lvl>
    <w:lvl w:ilvl="5" w:tplc="0418001B" w:tentative="1">
      <w:start w:val="1"/>
      <w:numFmt w:val="lowerRoman"/>
      <w:lvlText w:val="%6."/>
      <w:lvlJc w:val="right"/>
      <w:pPr>
        <w:tabs>
          <w:tab w:val="num" w:pos="4080"/>
        </w:tabs>
        <w:ind w:left="4080" w:hanging="180"/>
      </w:pPr>
    </w:lvl>
    <w:lvl w:ilvl="6" w:tplc="0418000F" w:tentative="1">
      <w:start w:val="1"/>
      <w:numFmt w:val="decimal"/>
      <w:lvlText w:val="%7."/>
      <w:lvlJc w:val="left"/>
      <w:pPr>
        <w:tabs>
          <w:tab w:val="num" w:pos="4800"/>
        </w:tabs>
        <w:ind w:left="4800" w:hanging="360"/>
      </w:pPr>
    </w:lvl>
    <w:lvl w:ilvl="7" w:tplc="04180019" w:tentative="1">
      <w:start w:val="1"/>
      <w:numFmt w:val="lowerLetter"/>
      <w:lvlText w:val="%8."/>
      <w:lvlJc w:val="left"/>
      <w:pPr>
        <w:tabs>
          <w:tab w:val="num" w:pos="5520"/>
        </w:tabs>
        <w:ind w:left="5520" w:hanging="360"/>
      </w:pPr>
    </w:lvl>
    <w:lvl w:ilvl="8" w:tplc="0418001B" w:tentative="1">
      <w:start w:val="1"/>
      <w:numFmt w:val="lowerRoman"/>
      <w:lvlText w:val="%9."/>
      <w:lvlJc w:val="right"/>
      <w:pPr>
        <w:tabs>
          <w:tab w:val="num" w:pos="6240"/>
        </w:tabs>
        <w:ind w:left="624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5" w15:restartNumberingAfterBreak="0">
    <w:nsid w:val="25CC2FB5"/>
    <w:multiLevelType w:val="hybridMultilevel"/>
    <w:tmpl w:val="E5522CE4"/>
    <w:lvl w:ilvl="0" w:tplc="822C5882">
      <w:start w:val="1"/>
      <w:numFmt w:val="bullet"/>
      <w:lvlText w:val="-"/>
      <w:lvlJc w:val="left"/>
      <w:pPr>
        <w:tabs>
          <w:tab w:val="num" w:pos="1080"/>
        </w:tabs>
        <w:ind w:left="1080" w:hanging="360"/>
      </w:pPr>
      <w:rPr>
        <w:rFonts w:hint="default"/>
        <w:b/>
      </w:rPr>
    </w:lvl>
    <w:lvl w:ilvl="1" w:tplc="A22279AA">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15:restartNumberingAfterBreak="0">
    <w:nsid w:val="321E70B8"/>
    <w:multiLevelType w:val="multilevel"/>
    <w:tmpl w:val="0008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97299A"/>
    <w:multiLevelType w:val="hybridMultilevel"/>
    <w:tmpl w:val="4EA6D022"/>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9" w15:restartNumberingAfterBreak="0">
    <w:nsid w:val="429F0616"/>
    <w:multiLevelType w:val="hybridMultilevel"/>
    <w:tmpl w:val="FD6A53A8"/>
    <w:lvl w:ilvl="0" w:tplc="1FF2EE6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527E7170"/>
    <w:multiLevelType w:val="multilevel"/>
    <w:tmpl w:val="A282E7EA"/>
    <w:lvl w:ilvl="0">
      <w:start w:val="1"/>
      <w:numFmt w:val="decimal"/>
      <w:pStyle w:val="Els-numlist"/>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11" w15:restartNumberingAfterBreak="0">
    <w:nsid w:val="530C3FD6"/>
    <w:multiLevelType w:val="hybridMultilevel"/>
    <w:tmpl w:val="C24455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3BC1C88"/>
    <w:multiLevelType w:val="hybridMultilevel"/>
    <w:tmpl w:val="86FABD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6205803"/>
    <w:multiLevelType w:val="multilevel"/>
    <w:tmpl w:val="E2A47066"/>
    <w:lvl w:ilvl="0">
      <w:start w:val="1"/>
      <w:numFmt w:val="decimal"/>
      <w:pStyle w:val="Els-1storder-head"/>
      <w:suff w:val="space"/>
      <w:lvlText w:val="%1."/>
      <w:lvlJc w:val="left"/>
      <w:rPr>
        <w:rFonts w:cs="Times New Roman"/>
      </w:rPr>
    </w:lvl>
    <w:lvl w:ilvl="1">
      <w:start w:val="1"/>
      <w:numFmt w:val="decimal"/>
      <w:pStyle w:val="Els-2ndorder-head"/>
      <w:suff w:val="space"/>
      <w:lvlText w:val="%1.%2."/>
      <w:lvlJc w:val="left"/>
      <w:rPr>
        <w:rFonts w:cs="Times New Roman"/>
      </w:rPr>
    </w:lvl>
    <w:lvl w:ilvl="2">
      <w:start w:val="1"/>
      <w:numFmt w:val="decimal"/>
      <w:pStyle w:val="Els-3rdorder-head"/>
      <w:suff w:val="space"/>
      <w:lvlText w:val="%1.%2.%3."/>
      <w:lvlJc w:val="left"/>
      <w:rPr>
        <w:rFonts w:cs="Times New Roman"/>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4" w15:restartNumberingAfterBreak="0">
    <w:nsid w:val="57ED5E2C"/>
    <w:multiLevelType w:val="hybridMultilevel"/>
    <w:tmpl w:val="EFCC2EFA"/>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E827A20"/>
    <w:multiLevelType w:val="multilevel"/>
    <w:tmpl w:val="931E524C"/>
    <w:lvl w:ilvl="0">
      <w:start w:val="1"/>
      <w:numFmt w:val="upperLetter"/>
      <w:suff w:val="nothing"/>
      <w:lvlText w:val="Appendix %1. "/>
      <w:lvlJc w:val="left"/>
      <w:rPr>
        <w:rFonts w:cs="Times New Roman"/>
        <w:b/>
        <w:i w:val="0"/>
      </w:rPr>
    </w:lvl>
    <w:lvl w:ilvl="1">
      <w:start w:val="1"/>
      <w:numFmt w:val="decimal"/>
      <w:pStyle w:val="Els-appendixsubhead"/>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6" w15:restartNumberingAfterBreak="0">
    <w:nsid w:val="641E2730"/>
    <w:multiLevelType w:val="hybridMultilevel"/>
    <w:tmpl w:val="4EA208C8"/>
    <w:lvl w:ilvl="0" w:tplc="205A88B4">
      <w:start w:val="1"/>
      <w:numFmt w:val="decimal"/>
      <w:lvlText w:val="%1."/>
      <w:lvlJc w:val="left"/>
      <w:pPr>
        <w:tabs>
          <w:tab w:val="num" w:pos="1260"/>
        </w:tabs>
        <w:ind w:left="12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7" w15:restartNumberingAfterBreak="0">
    <w:nsid w:val="6D814E31"/>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9" w15:restartNumberingAfterBreak="0">
    <w:nsid w:val="7318256F"/>
    <w:multiLevelType w:val="singleLevel"/>
    <w:tmpl w:val="3A96FAFC"/>
    <w:lvl w:ilvl="0">
      <w:start w:val="1"/>
      <w:numFmt w:val="decimal"/>
      <w:lvlText w:val="%1."/>
      <w:legacy w:legacy="1" w:legacySpace="0" w:legacyIndent="360"/>
      <w:lvlJc w:val="left"/>
      <w:rPr>
        <w:rFonts w:ascii="Times New Roman" w:hAnsi="Times New Roman" w:cs="Times New Roman" w:hint="default"/>
      </w:rPr>
    </w:lvl>
  </w:abstractNum>
  <w:abstractNum w:abstractNumId="2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5771E1F"/>
    <w:multiLevelType w:val="hybridMultilevel"/>
    <w:tmpl w:val="8F3A504E"/>
    <w:lvl w:ilvl="0" w:tplc="0418000F">
      <w:start w:val="1"/>
      <w:numFmt w:val="decimal"/>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22" w15:restartNumberingAfterBreak="0">
    <w:nsid w:val="7F640054"/>
    <w:multiLevelType w:val="hybridMultilevel"/>
    <w:tmpl w:val="803C053E"/>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0"/>
  </w:num>
  <w:num w:numId="6">
    <w:abstractNumId w:val="6"/>
  </w:num>
  <w:num w:numId="7">
    <w:abstractNumId w:val="15"/>
  </w:num>
  <w:num w:numId="8">
    <w:abstractNumId w:val="4"/>
  </w:num>
  <w:num w:numId="9">
    <w:abstractNumId w:val="10"/>
  </w:num>
  <w:num w:numId="10">
    <w:abstractNumId w:val="20"/>
  </w:num>
  <w:num w:numId="11">
    <w:abstractNumId w:val="18"/>
  </w:num>
  <w:num w:numId="12">
    <w:abstractNumId w:val="13"/>
  </w:num>
  <w:num w:numId="13">
    <w:abstractNumId w:val="13"/>
  </w:num>
  <w:num w:numId="14">
    <w:abstractNumId w:val="13"/>
  </w:num>
  <w:num w:numId="15">
    <w:abstractNumId w:val="13"/>
  </w:num>
  <w:num w:numId="16">
    <w:abstractNumId w:val="0"/>
  </w:num>
  <w:num w:numId="17">
    <w:abstractNumId w:val="6"/>
  </w:num>
  <w:num w:numId="18">
    <w:abstractNumId w:val="15"/>
  </w:num>
  <w:num w:numId="19">
    <w:abstractNumId w:val="4"/>
  </w:num>
  <w:num w:numId="20">
    <w:abstractNumId w:val="10"/>
  </w:num>
  <w:num w:numId="21">
    <w:abstractNumId w:val="0"/>
  </w:num>
  <w:num w:numId="22">
    <w:abstractNumId w:val="13"/>
  </w:num>
  <w:num w:numId="23">
    <w:abstractNumId w:val="13"/>
  </w:num>
  <w:num w:numId="24">
    <w:abstractNumId w:val="13"/>
  </w:num>
  <w:num w:numId="25">
    <w:abstractNumId w:val="13"/>
  </w:num>
  <w:num w:numId="26">
    <w:abstractNumId w:val="17"/>
  </w:num>
  <w:num w:numId="27">
    <w:abstractNumId w:val="3"/>
  </w:num>
  <w:num w:numId="28">
    <w:abstractNumId w:val="5"/>
  </w:num>
  <w:num w:numId="29">
    <w:abstractNumId w:val="21"/>
  </w:num>
  <w:num w:numId="30">
    <w:abstractNumId w:val="16"/>
  </w:num>
  <w:num w:numId="31">
    <w:abstractNumId w:val="19"/>
    <w:lvlOverride w:ilvl="0">
      <w:lvl w:ilvl="0">
        <w:start w:val="33"/>
        <w:numFmt w:val="decimal"/>
        <w:lvlText w:val="%1."/>
        <w:legacy w:legacy="1" w:legacySpace="0" w:legacyIndent="360"/>
        <w:lvlJc w:val="left"/>
        <w:rPr>
          <w:rFonts w:ascii="Times New Roman" w:hAnsi="Times New Roman" w:cs="Times New Roman" w:hint="default"/>
        </w:rPr>
      </w:lvl>
    </w:lvlOverride>
  </w:num>
  <w:num w:numId="32">
    <w:abstractNumId w:val="1"/>
  </w:num>
  <w:num w:numId="33">
    <w:abstractNumId w:val="8"/>
  </w:num>
  <w:num w:numId="34">
    <w:abstractNumId w:val="2"/>
  </w:num>
  <w:num w:numId="35">
    <w:abstractNumId w:val="22"/>
  </w:num>
  <w:num w:numId="36">
    <w:abstractNumId w:val="14"/>
  </w:num>
  <w:num w:numId="37">
    <w:abstractNumId w:val="7"/>
  </w:num>
  <w:num w:numId="38">
    <w:abstractNumId w:val="9"/>
  </w:num>
  <w:num w:numId="39">
    <w:abstractNumId w:val="1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PostScriptOverText/>
  <w:embedTrueTypeFonts/>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rawingGridVerticalSpacing w:val="1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5947"/>
    <w:rsid w:val="00007091"/>
    <w:rsid w:val="00011217"/>
    <w:rsid w:val="00011C24"/>
    <w:rsid w:val="000121A5"/>
    <w:rsid w:val="00013317"/>
    <w:rsid w:val="00013669"/>
    <w:rsid w:val="000146DD"/>
    <w:rsid w:val="00014C54"/>
    <w:rsid w:val="00015D5D"/>
    <w:rsid w:val="00017CC4"/>
    <w:rsid w:val="0002063E"/>
    <w:rsid w:val="000235D1"/>
    <w:rsid w:val="0002565A"/>
    <w:rsid w:val="00025CEC"/>
    <w:rsid w:val="00030A3B"/>
    <w:rsid w:val="00030F0D"/>
    <w:rsid w:val="00031187"/>
    <w:rsid w:val="00034312"/>
    <w:rsid w:val="00034AED"/>
    <w:rsid w:val="00035411"/>
    <w:rsid w:val="00036063"/>
    <w:rsid w:val="00041DD6"/>
    <w:rsid w:val="000426C5"/>
    <w:rsid w:val="00042873"/>
    <w:rsid w:val="00050CD8"/>
    <w:rsid w:val="00054EC9"/>
    <w:rsid w:val="00056A52"/>
    <w:rsid w:val="00061535"/>
    <w:rsid w:val="000648D1"/>
    <w:rsid w:val="0007436E"/>
    <w:rsid w:val="0008007C"/>
    <w:rsid w:val="000808AF"/>
    <w:rsid w:val="000825C1"/>
    <w:rsid w:val="00085903"/>
    <w:rsid w:val="00087315"/>
    <w:rsid w:val="00087644"/>
    <w:rsid w:val="000876C7"/>
    <w:rsid w:val="000940EC"/>
    <w:rsid w:val="000975B5"/>
    <w:rsid w:val="00097DB5"/>
    <w:rsid w:val="000A0075"/>
    <w:rsid w:val="000A0593"/>
    <w:rsid w:val="000A18B7"/>
    <w:rsid w:val="000A37CA"/>
    <w:rsid w:val="000A393D"/>
    <w:rsid w:val="000A74B8"/>
    <w:rsid w:val="000B47E8"/>
    <w:rsid w:val="000B5BD9"/>
    <w:rsid w:val="000B5EAA"/>
    <w:rsid w:val="000B6EF0"/>
    <w:rsid w:val="000C23DA"/>
    <w:rsid w:val="000C72F8"/>
    <w:rsid w:val="000D1566"/>
    <w:rsid w:val="000D4035"/>
    <w:rsid w:val="000D4EEB"/>
    <w:rsid w:val="000D5E03"/>
    <w:rsid w:val="000D71E9"/>
    <w:rsid w:val="000E082E"/>
    <w:rsid w:val="000E0C80"/>
    <w:rsid w:val="000E6684"/>
    <w:rsid w:val="000F098F"/>
    <w:rsid w:val="000F1A4C"/>
    <w:rsid w:val="0010055E"/>
    <w:rsid w:val="001006E1"/>
    <w:rsid w:val="001010A0"/>
    <w:rsid w:val="00101119"/>
    <w:rsid w:val="00101FC5"/>
    <w:rsid w:val="0010419E"/>
    <w:rsid w:val="001062B4"/>
    <w:rsid w:val="00107D45"/>
    <w:rsid w:val="00113953"/>
    <w:rsid w:val="00120094"/>
    <w:rsid w:val="00133707"/>
    <w:rsid w:val="001379D7"/>
    <w:rsid w:val="00142225"/>
    <w:rsid w:val="00153437"/>
    <w:rsid w:val="001545BD"/>
    <w:rsid w:val="00163DA2"/>
    <w:rsid w:val="00163DC1"/>
    <w:rsid w:val="0016553C"/>
    <w:rsid w:val="001657F5"/>
    <w:rsid w:val="00171F14"/>
    <w:rsid w:val="001720E5"/>
    <w:rsid w:val="00174801"/>
    <w:rsid w:val="001749A0"/>
    <w:rsid w:val="001757D3"/>
    <w:rsid w:val="00177237"/>
    <w:rsid w:val="00191F19"/>
    <w:rsid w:val="00194D6A"/>
    <w:rsid w:val="00197793"/>
    <w:rsid w:val="001A065B"/>
    <w:rsid w:val="001A20AA"/>
    <w:rsid w:val="001B2B80"/>
    <w:rsid w:val="001C0322"/>
    <w:rsid w:val="001C2056"/>
    <w:rsid w:val="001C419F"/>
    <w:rsid w:val="001C496C"/>
    <w:rsid w:val="001D1299"/>
    <w:rsid w:val="001D1866"/>
    <w:rsid w:val="001D450D"/>
    <w:rsid w:val="001D669D"/>
    <w:rsid w:val="001D6BA3"/>
    <w:rsid w:val="001E5404"/>
    <w:rsid w:val="001E57DF"/>
    <w:rsid w:val="001F0155"/>
    <w:rsid w:val="001F1930"/>
    <w:rsid w:val="001F2816"/>
    <w:rsid w:val="001F298D"/>
    <w:rsid w:val="001F2990"/>
    <w:rsid w:val="001F2F6E"/>
    <w:rsid w:val="001F3589"/>
    <w:rsid w:val="001F3848"/>
    <w:rsid w:val="001F3F25"/>
    <w:rsid w:val="001F4231"/>
    <w:rsid w:val="00203CE0"/>
    <w:rsid w:val="002117AC"/>
    <w:rsid w:val="00213478"/>
    <w:rsid w:val="00213D50"/>
    <w:rsid w:val="00216D0A"/>
    <w:rsid w:val="00216ECE"/>
    <w:rsid w:val="00217EE4"/>
    <w:rsid w:val="00221D3D"/>
    <w:rsid w:val="002237D1"/>
    <w:rsid w:val="00226D61"/>
    <w:rsid w:val="00230AB6"/>
    <w:rsid w:val="002337BE"/>
    <w:rsid w:val="002339A6"/>
    <w:rsid w:val="00233A48"/>
    <w:rsid w:val="002343C7"/>
    <w:rsid w:val="00235936"/>
    <w:rsid w:val="00237B1F"/>
    <w:rsid w:val="0024144E"/>
    <w:rsid w:val="00241EC4"/>
    <w:rsid w:val="0024555E"/>
    <w:rsid w:val="0024560D"/>
    <w:rsid w:val="00245D1D"/>
    <w:rsid w:val="0025125F"/>
    <w:rsid w:val="00251602"/>
    <w:rsid w:val="00251F88"/>
    <w:rsid w:val="00254747"/>
    <w:rsid w:val="00261AC0"/>
    <w:rsid w:val="00266506"/>
    <w:rsid w:val="00267925"/>
    <w:rsid w:val="002709F3"/>
    <w:rsid w:val="00277D25"/>
    <w:rsid w:val="00285D42"/>
    <w:rsid w:val="00291B45"/>
    <w:rsid w:val="00293930"/>
    <w:rsid w:val="002A0C0D"/>
    <w:rsid w:val="002A4200"/>
    <w:rsid w:val="002A5C3F"/>
    <w:rsid w:val="002A7C71"/>
    <w:rsid w:val="002C0C81"/>
    <w:rsid w:val="002C6FB3"/>
    <w:rsid w:val="002D3985"/>
    <w:rsid w:val="002D40F8"/>
    <w:rsid w:val="002D51A0"/>
    <w:rsid w:val="002E4DCA"/>
    <w:rsid w:val="002E7991"/>
    <w:rsid w:val="002F062D"/>
    <w:rsid w:val="002F43A8"/>
    <w:rsid w:val="003010C0"/>
    <w:rsid w:val="0030136F"/>
    <w:rsid w:val="00301F8A"/>
    <w:rsid w:val="0030257E"/>
    <w:rsid w:val="003051C1"/>
    <w:rsid w:val="00305804"/>
    <w:rsid w:val="0031551F"/>
    <w:rsid w:val="003169CB"/>
    <w:rsid w:val="00316E43"/>
    <w:rsid w:val="00320659"/>
    <w:rsid w:val="0032098B"/>
    <w:rsid w:val="00325C82"/>
    <w:rsid w:val="003267AF"/>
    <w:rsid w:val="00327391"/>
    <w:rsid w:val="00333D77"/>
    <w:rsid w:val="00335B92"/>
    <w:rsid w:val="003370B5"/>
    <w:rsid w:val="003374C2"/>
    <w:rsid w:val="00337699"/>
    <w:rsid w:val="00337B4A"/>
    <w:rsid w:val="003426E5"/>
    <w:rsid w:val="00342870"/>
    <w:rsid w:val="00343FEC"/>
    <w:rsid w:val="00345185"/>
    <w:rsid w:val="00346E50"/>
    <w:rsid w:val="003546D5"/>
    <w:rsid w:val="00355E2E"/>
    <w:rsid w:val="00360D17"/>
    <w:rsid w:val="0036533E"/>
    <w:rsid w:val="003665C7"/>
    <w:rsid w:val="00373639"/>
    <w:rsid w:val="00375A38"/>
    <w:rsid w:val="00375B37"/>
    <w:rsid w:val="00376F60"/>
    <w:rsid w:val="00377240"/>
    <w:rsid w:val="00381C5F"/>
    <w:rsid w:val="00392559"/>
    <w:rsid w:val="003926A1"/>
    <w:rsid w:val="003942D2"/>
    <w:rsid w:val="003A20D7"/>
    <w:rsid w:val="003A24A4"/>
    <w:rsid w:val="003A44B3"/>
    <w:rsid w:val="003A487B"/>
    <w:rsid w:val="003A6AB7"/>
    <w:rsid w:val="003B22E8"/>
    <w:rsid w:val="003B4213"/>
    <w:rsid w:val="003B741B"/>
    <w:rsid w:val="003C0077"/>
    <w:rsid w:val="003C13A0"/>
    <w:rsid w:val="003C1738"/>
    <w:rsid w:val="003C4C5B"/>
    <w:rsid w:val="003C5083"/>
    <w:rsid w:val="003C7A2F"/>
    <w:rsid w:val="003D0E48"/>
    <w:rsid w:val="003D1BC9"/>
    <w:rsid w:val="003D1F2A"/>
    <w:rsid w:val="003D49AA"/>
    <w:rsid w:val="003E00A2"/>
    <w:rsid w:val="003E0783"/>
    <w:rsid w:val="003E291F"/>
    <w:rsid w:val="003E37A2"/>
    <w:rsid w:val="003E55D3"/>
    <w:rsid w:val="003E61CA"/>
    <w:rsid w:val="00402DED"/>
    <w:rsid w:val="0040363A"/>
    <w:rsid w:val="00407390"/>
    <w:rsid w:val="004142C6"/>
    <w:rsid w:val="00416CAD"/>
    <w:rsid w:val="00420B98"/>
    <w:rsid w:val="00422A10"/>
    <w:rsid w:val="0042427A"/>
    <w:rsid w:val="00430BEE"/>
    <w:rsid w:val="00434321"/>
    <w:rsid w:val="00436578"/>
    <w:rsid w:val="004373B0"/>
    <w:rsid w:val="00440613"/>
    <w:rsid w:val="00443910"/>
    <w:rsid w:val="00445E28"/>
    <w:rsid w:val="004466ED"/>
    <w:rsid w:val="0045033C"/>
    <w:rsid w:val="00450C91"/>
    <w:rsid w:val="004545FF"/>
    <w:rsid w:val="00457546"/>
    <w:rsid w:val="0046100B"/>
    <w:rsid w:val="00463B4E"/>
    <w:rsid w:val="0046522E"/>
    <w:rsid w:val="00466DE9"/>
    <w:rsid w:val="00466FE0"/>
    <w:rsid w:val="00471A74"/>
    <w:rsid w:val="00472560"/>
    <w:rsid w:val="00472C4A"/>
    <w:rsid w:val="0047416C"/>
    <w:rsid w:val="004805A2"/>
    <w:rsid w:val="004805C4"/>
    <w:rsid w:val="00480831"/>
    <w:rsid w:val="004878E2"/>
    <w:rsid w:val="00490F51"/>
    <w:rsid w:val="00492194"/>
    <w:rsid w:val="00493BC6"/>
    <w:rsid w:val="004957F9"/>
    <w:rsid w:val="00496767"/>
    <w:rsid w:val="004A0C18"/>
    <w:rsid w:val="004A0C70"/>
    <w:rsid w:val="004A4A0D"/>
    <w:rsid w:val="004A7589"/>
    <w:rsid w:val="004B481D"/>
    <w:rsid w:val="004B4E24"/>
    <w:rsid w:val="004B5400"/>
    <w:rsid w:val="004B67B7"/>
    <w:rsid w:val="004B7069"/>
    <w:rsid w:val="004B74A1"/>
    <w:rsid w:val="004C265D"/>
    <w:rsid w:val="004C354F"/>
    <w:rsid w:val="004D4D33"/>
    <w:rsid w:val="004D6124"/>
    <w:rsid w:val="004D7868"/>
    <w:rsid w:val="004E0EA0"/>
    <w:rsid w:val="004E2784"/>
    <w:rsid w:val="004E2E3D"/>
    <w:rsid w:val="004E42C1"/>
    <w:rsid w:val="004E50BE"/>
    <w:rsid w:val="004E6B03"/>
    <w:rsid w:val="004F0716"/>
    <w:rsid w:val="004F49B1"/>
    <w:rsid w:val="004F56F8"/>
    <w:rsid w:val="004F6F75"/>
    <w:rsid w:val="004F71DE"/>
    <w:rsid w:val="004F7263"/>
    <w:rsid w:val="0050107E"/>
    <w:rsid w:val="00506CFB"/>
    <w:rsid w:val="005135CF"/>
    <w:rsid w:val="00517139"/>
    <w:rsid w:val="00520F0E"/>
    <w:rsid w:val="00522C35"/>
    <w:rsid w:val="005244E1"/>
    <w:rsid w:val="00526581"/>
    <w:rsid w:val="00531DA6"/>
    <w:rsid w:val="00533A32"/>
    <w:rsid w:val="00534D77"/>
    <w:rsid w:val="00541B30"/>
    <w:rsid w:val="00545A61"/>
    <w:rsid w:val="0054777A"/>
    <w:rsid w:val="00553C9C"/>
    <w:rsid w:val="005566A0"/>
    <w:rsid w:val="00557DFA"/>
    <w:rsid w:val="0056466F"/>
    <w:rsid w:val="00570515"/>
    <w:rsid w:val="00572255"/>
    <w:rsid w:val="00572C9A"/>
    <w:rsid w:val="00577960"/>
    <w:rsid w:val="00584B21"/>
    <w:rsid w:val="00585AC6"/>
    <w:rsid w:val="00590046"/>
    <w:rsid w:val="0059196F"/>
    <w:rsid w:val="005972DB"/>
    <w:rsid w:val="005C159C"/>
    <w:rsid w:val="005C27F7"/>
    <w:rsid w:val="005D1BB6"/>
    <w:rsid w:val="005E268B"/>
    <w:rsid w:val="005E45A1"/>
    <w:rsid w:val="005E6B0E"/>
    <w:rsid w:val="005F2283"/>
    <w:rsid w:val="005F5F5E"/>
    <w:rsid w:val="005F75F7"/>
    <w:rsid w:val="00603082"/>
    <w:rsid w:val="0060574E"/>
    <w:rsid w:val="006057B0"/>
    <w:rsid w:val="00607257"/>
    <w:rsid w:val="00610BDB"/>
    <w:rsid w:val="006111C5"/>
    <w:rsid w:val="0061260C"/>
    <w:rsid w:val="00614498"/>
    <w:rsid w:val="006165C3"/>
    <w:rsid w:val="00617380"/>
    <w:rsid w:val="00620646"/>
    <w:rsid w:val="0062724E"/>
    <w:rsid w:val="00633369"/>
    <w:rsid w:val="006337FC"/>
    <w:rsid w:val="00634928"/>
    <w:rsid w:val="006432F3"/>
    <w:rsid w:val="00650E50"/>
    <w:rsid w:val="0065482F"/>
    <w:rsid w:val="00654E10"/>
    <w:rsid w:val="00662F5C"/>
    <w:rsid w:val="00663DC9"/>
    <w:rsid w:val="00664796"/>
    <w:rsid w:val="00671551"/>
    <w:rsid w:val="00675CC2"/>
    <w:rsid w:val="00675F0F"/>
    <w:rsid w:val="006771F4"/>
    <w:rsid w:val="0068448F"/>
    <w:rsid w:val="00684A51"/>
    <w:rsid w:val="00695FC3"/>
    <w:rsid w:val="00697FB7"/>
    <w:rsid w:val="006A1135"/>
    <w:rsid w:val="006A2046"/>
    <w:rsid w:val="006A4736"/>
    <w:rsid w:val="006A6489"/>
    <w:rsid w:val="006B0FD9"/>
    <w:rsid w:val="006B4674"/>
    <w:rsid w:val="006B68EE"/>
    <w:rsid w:val="006B7D29"/>
    <w:rsid w:val="006C314D"/>
    <w:rsid w:val="006C3C75"/>
    <w:rsid w:val="006C41FD"/>
    <w:rsid w:val="006D0395"/>
    <w:rsid w:val="006D1D54"/>
    <w:rsid w:val="006D2C86"/>
    <w:rsid w:val="006D364C"/>
    <w:rsid w:val="006D3E56"/>
    <w:rsid w:val="006D7017"/>
    <w:rsid w:val="006D742F"/>
    <w:rsid w:val="006D7C24"/>
    <w:rsid w:val="006E04EA"/>
    <w:rsid w:val="006E64D8"/>
    <w:rsid w:val="006E6FAD"/>
    <w:rsid w:val="006F2A4F"/>
    <w:rsid w:val="006F523E"/>
    <w:rsid w:val="006F6A20"/>
    <w:rsid w:val="00714795"/>
    <w:rsid w:val="00720D06"/>
    <w:rsid w:val="007253A0"/>
    <w:rsid w:val="007263D4"/>
    <w:rsid w:val="00727A6B"/>
    <w:rsid w:val="007333E3"/>
    <w:rsid w:val="007335AC"/>
    <w:rsid w:val="00734D7B"/>
    <w:rsid w:val="00744CA7"/>
    <w:rsid w:val="007510E2"/>
    <w:rsid w:val="00751A49"/>
    <w:rsid w:val="007541D1"/>
    <w:rsid w:val="00757C67"/>
    <w:rsid w:val="00761281"/>
    <w:rsid w:val="00761EA7"/>
    <w:rsid w:val="00762A91"/>
    <w:rsid w:val="00767C5E"/>
    <w:rsid w:val="00771511"/>
    <w:rsid w:val="00772585"/>
    <w:rsid w:val="007757EA"/>
    <w:rsid w:val="00782330"/>
    <w:rsid w:val="0078294C"/>
    <w:rsid w:val="0078419C"/>
    <w:rsid w:val="00793142"/>
    <w:rsid w:val="0079346C"/>
    <w:rsid w:val="00797AD0"/>
    <w:rsid w:val="007A3BD1"/>
    <w:rsid w:val="007A5B06"/>
    <w:rsid w:val="007B11EE"/>
    <w:rsid w:val="007B23A3"/>
    <w:rsid w:val="007B46AA"/>
    <w:rsid w:val="007B7AF5"/>
    <w:rsid w:val="007C15FD"/>
    <w:rsid w:val="007C17CC"/>
    <w:rsid w:val="007C3269"/>
    <w:rsid w:val="007C60FC"/>
    <w:rsid w:val="007C65DB"/>
    <w:rsid w:val="007D186B"/>
    <w:rsid w:val="007D2A2D"/>
    <w:rsid w:val="007D31CF"/>
    <w:rsid w:val="007D4CAE"/>
    <w:rsid w:val="007D7922"/>
    <w:rsid w:val="007E32F8"/>
    <w:rsid w:val="007E6ED8"/>
    <w:rsid w:val="007E7633"/>
    <w:rsid w:val="007F1F5C"/>
    <w:rsid w:val="007F7EF3"/>
    <w:rsid w:val="008056AE"/>
    <w:rsid w:val="008056E6"/>
    <w:rsid w:val="0081015F"/>
    <w:rsid w:val="008106ED"/>
    <w:rsid w:val="00811783"/>
    <w:rsid w:val="00812143"/>
    <w:rsid w:val="008140EF"/>
    <w:rsid w:val="008205B5"/>
    <w:rsid w:val="0082116F"/>
    <w:rsid w:val="00821404"/>
    <w:rsid w:val="008221CB"/>
    <w:rsid w:val="00823516"/>
    <w:rsid w:val="0082371B"/>
    <w:rsid w:val="00823F03"/>
    <w:rsid w:val="0082525E"/>
    <w:rsid w:val="00825911"/>
    <w:rsid w:val="00837235"/>
    <w:rsid w:val="00840A50"/>
    <w:rsid w:val="0084561A"/>
    <w:rsid w:val="008500A8"/>
    <w:rsid w:val="0085235C"/>
    <w:rsid w:val="00854B2B"/>
    <w:rsid w:val="0085784A"/>
    <w:rsid w:val="00860333"/>
    <w:rsid w:val="00861779"/>
    <w:rsid w:val="00862B07"/>
    <w:rsid w:val="00863B0B"/>
    <w:rsid w:val="008658F3"/>
    <w:rsid w:val="00865A1F"/>
    <w:rsid w:val="008770F7"/>
    <w:rsid w:val="008907A3"/>
    <w:rsid w:val="0089384F"/>
    <w:rsid w:val="0089419F"/>
    <w:rsid w:val="008961E2"/>
    <w:rsid w:val="008A34E8"/>
    <w:rsid w:val="008A746E"/>
    <w:rsid w:val="008B222D"/>
    <w:rsid w:val="008B53BB"/>
    <w:rsid w:val="008C0250"/>
    <w:rsid w:val="008C2162"/>
    <w:rsid w:val="008C4043"/>
    <w:rsid w:val="008C77F7"/>
    <w:rsid w:val="008E2329"/>
    <w:rsid w:val="008E4272"/>
    <w:rsid w:val="008E42DC"/>
    <w:rsid w:val="008E4C62"/>
    <w:rsid w:val="008E4E8D"/>
    <w:rsid w:val="008E5586"/>
    <w:rsid w:val="008E6165"/>
    <w:rsid w:val="008F0BE3"/>
    <w:rsid w:val="008F51B8"/>
    <w:rsid w:val="008F5AB5"/>
    <w:rsid w:val="008F7B72"/>
    <w:rsid w:val="00906929"/>
    <w:rsid w:val="00906BCB"/>
    <w:rsid w:val="00914FF8"/>
    <w:rsid w:val="00920835"/>
    <w:rsid w:val="00922D6D"/>
    <w:rsid w:val="0092509A"/>
    <w:rsid w:val="009325A0"/>
    <w:rsid w:val="00932B78"/>
    <w:rsid w:val="00933A18"/>
    <w:rsid w:val="00933F80"/>
    <w:rsid w:val="0093630E"/>
    <w:rsid w:val="009412A7"/>
    <w:rsid w:val="009425EB"/>
    <w:rsid w:val="00942EAA"/>
    <w:rsid w:val="009438F2"/>
    <w:rsid w:val="009458E2"/>
    <w:rsid w:val="0094598E"/>
    <w:rsid w:val="00953B81"/>
    <w:rsid w:val="00953D04"/>
    <w:rsid w:val="00960572"/>
    <w:rsid w:val="00962CCB"/>
    <w:rsid w:val="009655B4"/>
    <w:rsid w:val="00967400"/>
    <w:rsid w:val="00973F9B"/>
    <w:rsid w:val="00974B2E"/>
    <w:rsid w:val="00977C58"/>
    <w:rsid w:val="009805BB"/>
    <w:rsid w:val="0098123F"/>
    <w:rsid w:val="00982F66"/>
    <w:rsid w:val="0098548C"/>
    <w:rsid w:val="009967CF"/>
    <w:rsid w:val="009A1FFE"/>
    <w:rsid w:val="009A3FA7"/>
    <w:rsid w:val="009A56BA"/>
    <w:rsid w:val="009A6949"/>
    <w:rsid w:val="009B1865"/>
    <w:rsid w:val="009B4D58"/>
    <w:rsid w:val="009B54C8"/>
    <w:rsid w:val="009B6A64"/>
    <w:rsid w:val="009B79DF"/>
    <w:rsid w:val="009C081A"/>
    <w:rsid w:val="009C2083"/>
    <w:rsid w:val="009C2BBA"/>
    <w:rsid w:val="009D50B8"/>
    <w:rsid w:val="009D52AF"/>
    <w:rsid w:val="009E1829"/>
    <w:rsid w:val="009E1BB5"/>
    <w:rsid w:val="009E2C2F"/>
    <w:rsid w:val="009E4A6E"/>
    <w:rsid w:val="009E606E"/>
    <w:rsid w:val="00A014D1"/>
    <w:rsid w:val="00A01687"/>
    <w:rsid w:val="00A01784"/>
    <w:rsid w:val="00A107CA"/>
    <w:rsid w:val="00A135C3"/>
    <w:rsid w:val="00A200F2"/>
    <w:rsid w:val="00A22053"/>
    <w:rsid w:val="00A222B0"/>
    <w:rsid w:val="00A22A65"/>
    <w:rsid w:val="00A266E3"/>
    <w:rsid w:val="00A347D1"/>
    <w:rsid w:val="00A35ECB"/>
    <w:rsid w:val="00A41867"/>
    <w:rsid w:val="00A451D0"/>
    <w:rsid w:val="00A45574"/>
    <w:rsid w:val="00A463A4"/>
    <w:rsid w:val="00A46F1D"/>
    <w:rsid w:val="00A5594C"/>
    <w:rsid w:val="00A65206"/>
    <w:rsid w:val="00A70ADD"/>
    <w:rsid w:val="00A731AE"/>
    <w:rsid w:val="00A74EA8"/>
    <w:rsid w:val="00A806A7"/>
    <w:rsid w:val="00A807B1"/>
    <w:rsid w:val="00A81313"/>
    <w:rsid w:val="00A87828"/>
    <w:rsid w:val="00A90A10"/>
    <w:rsid w:val="00A9266B"/>
    <w:rsid w:val="00A93C27"/>
    <w:rsid w:val="00AA10DD"/>
    <w:rsid w:val="00AA3CAC"/>
    <w:rsid w:val="00AA713F"/>
    <w:rsid w:val="00AB1047"/>
    <w:rsid w:val="00AB39CD"/>
    <w:rsid w:val="00AB4788"/>
    <w:rsid w:val="00AB5B80"/>
    <w:rsid w:val="00AC2F95"/>
    <w:rsid w:val="00AC3826"/>
    <w:rsid w:val="00AC7125"/>
    <w:rsid w:val="00AC7280"/>
    <w:rsid w:val="00AC73DE"/>
    <w:rsid w:val="00AD1CCD"/>
    <w:rsid w:val="00AD32C4"/>
    <w:rsid w:val="00AD6F6D"/>
    <w:rsid w:val="00AE3207"/>
    <w:rsid w:val="00AE6EC4"/>
    <w:rsid w:val="00AF2141"/>
    <w:rsid w:val="00AF3CE9"/>
    <w:rsid w:val="00AF6B1B"/>
    <w:rsid w:val="00B0422A"/>
    <w:rsid w:val="00B065D1"/>
    <w:rsid w:val="00B06980"/>
    <w:rsid w:val="00B12A94"/>
    <w:rsid w:val="00B138E0"/>
    <w:rsid w:val="00B13CE2"/>
    <w:rsid w:val="00B15266"/>
    <w:rsid w:val="00B163DB"/>
    <w:rsid w:val="00B17A05"/>
    <w:rsid w:val="00B2007D"/>
    <w:rsid w:val="00B27B8D"/>
    <w:rsid w:val="00B27C00"/>
    <w:rsid w:val="00B32937"/>
    <w:rsid w:val="00B33D6C"/>
    <w:rsid w:val="00B34875"/>
    <w:rsid w:val="00B348D5"/>
    <w:rsid w:val="00B351BD"/>
    <w:rsid w:val="00B358A1"/>
    <w:rsid w:val="00B40E22"/>
    <w:rsid w:val="00B4189F"/>
    <w:rsid w:val="00B42526"/>
    <w:rsid w:val="00B44743"/>
    <w:rsid w:val="00B47011"/>
    <w:rsid w:val="00B470C4"/>
    <w:rsid w:val="00B537C1"/>
    <w:rsid w:val="00B57CB9"/>
    <w:rsid w:val="00B6270E"/>
    <w:rsid w:val="00B63DDB"/>
    <w:rsid w:val="00B668D8"/>
    <w:rsid w:val="00B7084C"/>
    <w:rsid w:val="00B70973"/>
    <w:rsid w:val="00B748F7"/>
    <w:rsid w:val="00B7491F"/>
    <w:rsid w:val="00B77E7C"/>
    <w:rsid w:val="00B829C6"/>
    <w:rsid w:val="00B83490"/>
    <w:rsid w:val="00B8617C"/>
    <w:rsid w:val="00B9014A"/>
    <w:rsid w:val="00B95B27"/>
    <w:rsid w:val="00BA7931"/>
    <w:rsid w:val="00BB2F4E"/>
    <w:rsid w:val="00BB45B3"/>
    <w:rsid w:val="00BB502C"/>
    <w:rsid w:val="00BB63CC"/>
    <w:rsid w:val="00BC1E2E"/>
    <w:rsid w:val="00BC472A"/>
    <w:rsid w:val="00BC74AE"/>
    <w:rsid w:val="00BD64ED"/>
    <w:rsid w:val="00BD6864"/>
    <w:rsid w:val="00BE166E"/>
    <w:rsid w:val="00BE4CE5"/>
    <w:rsid w:val="00BE57A6"/>
    <w:rsid w:val="00BF5F3D"/>
    <w:rsid w:val="00BF7987"/>
    <w:rsid w:val="00C01273"/>
    <w:rsid w:val="00C10145"/>
    <w:rsid w:val="00C16681"/>
    <w:rsid w:val="00C220C5"/>
    <w:rsid w:val="00C243AD"/>
    <w:rsid w:val="00C26658"/>
    <w:rsid w:val="00C2765C"/>
    <w:rsid w:val="00C301EF"/>
    <w:rsid w:val="00C30817"/>
    <w:rsid w:val="00C328E9"/>
    <w:rsid w:val="00C338D5"/>
    <w:rsid w:val="00C33D07"/>
    <w:rsid w:val="00C3769B"/>
    <w:rsid w:val="00C4475B"/>
    <w:rsid w:val="00C44B60"/>
    <w:rsid w:val="00C52C79"/>
    <w:rsid w:val="00C6090C"/>
    <w:rsid w:val="00C62810"/>
    <w:rsid w:val="00C62973"/>
    <w:rsid w:val="00C634B7"/>
    <w:rsid w:val="00C6502F"/>
    <w:rsid w:val="00C6602E"/>
    <w:rsid w:val="00C712F1"/>
    <w:rsid w:val="00C71B2A"/>
    <w:rsid w:val="00C7619F"/>
    <w:rsid w:val="00C77743"/>
    <w:rsid w:val="00C803D2"/>
    <w:rsid w:val="00C85E2D"/>
    <w:rsid w:val="00C969D6"/>
    <w:rsid w:val="00C97D72"/>
    <w:rsid w:val="00C97E5A"/>
    <w:rsid w:val="00CA0C6B"/>
    <w:rsid w:val="00CA327D"/>
    <w:rsid w:val="00CA3E7D"/>
    <w:rsid w:val="00CA5324"/>
    <w:rsid w:val="00CA6415"/>
    <w:rsid w:val="00CA694D"/>
    <w:rsid w:val="00CB0072"/>
    <w:rsid w:val="00CB0F5C"/>
    <w:rsid w:val="00CB423E"/>
    <w:rsid w:val="00CB6AC7"/>
    <w:rsid w:val="00CB7E17"/>
    <w:rsid w:val="00CC0D18"/>
    <w:rsid w:val="00CC22DC"/>
    <w:rsid w:val="00CC76B1"/>
    <w:rsid w:val="00CC77AD"/>
    <w:rsid w:val="00CD2B37"/>
    <w:rsid w:val="00CD4126"/>
    <w:rsid w:val="00CD413F"/>
    <w:rsid w:val="00CE0762"/>
    <w:rsid w:val="00CE0DB9"/>
    <w:rsid w:val="00CE1635"/>
    <w:rsid w:val="00CE17A3"/>
    <w:rsid w:val="00D01E33"/>
    <w:rsid w:val="00D021EE"/>
    <w:rsid w:val="00D043AF"/>
    <w:rsid w:val="00D04840"/>
    <w:rsid w:val="00D0593B"/>
    <w:rsid w:val="00D07C34"/>
    <w:rsid w:val="00D10BC4"/>
    <w:rsid w:val="00D15EF7"/>
    <w:rsid w:val="00D17765"/>
    <w:rsid w:val="00D2427F"/>
    <w:rsid w:val="00D2651D"/>
    <w:rsid w:val="00D306F7"/>
    <w:rsid w:val="00D33DC3"/>
    <w:rsid w:val="00D34B4F"/>
    <w:rsid w:val="00D40109"/>
    <w:rsid w:val="00D4200D"/>
    <w:rsid w:val="00D47692"/>
    <w:rsid w:val="00D50DB8"/>
    <w:rsid w:val="00D52A66"/>
    <w:rsid w:val="00D56E5D"/>
    <w:rsid w:val="00D578B4"/>
    <w:rsid w:val="00D61453"/>
    <w:rsid w:val="00D6221F"/>
    <w:rsid w:val="00D649D9"/>
    <w:rsid w:val="00D6708B"/>
    <w:rsid w:val="00D67B89"/>
    <w:rsid w:val="00D7258E"/>
    <w:rsid w:val="00D7422C"/>
    <w:rsid w:val="00D756D2"/>
    <w:rsid w:val="00D82A2F"/>
    <w:rsid w:val="00D85042"/>
    <w:rsid w:val="00D86471"/>
    <w:rsid w:val="00D901F5"/>
    <w:rsid w:val="00D90901"/>
    <w:rsid w:val="00D94B5A"/>
    <w:rsid w:val="00D95973"/>
    <w:rsid w:val="00D97636"/>
    <w:rsid w:val="00DA1FD4"/>
    <w:rsid w:val="00DA54DD"/>
    <w:rsid w:val="00DC1BE7"/>
    <w:rsid w:val="00DD0995"/>
    <w:rsid w:val="00DE358D"/>
    <w:rsid w:val="00DE634C"/>
    <w:rsid w:val="00DF2B64"/>
    <w:rsid w:val="00DF4629"/>
    <w:rsid w:val="00DF5B37"/>
    <w:rsid w:val="00E00805"/>
    <w:rsid w:val="00E052FE"/>
    <w:rsid w:val="00E05E6E"/>
    <w:rsid w:val="00E0640C"/>
    <w:rsid w:val="00E114B0"/>
    <w:rsid w:val="00E11789"/>
    <w:rsid w:val="00E144D8"/>
    <w:rsid w:val="00E21E0F"/>
    <w:rsid w:val="00E340C9"/>
    <w:rsid w:val="00E41D1C"/>
    <w:rsid w:val="00E444E9"/>
    <w:rsid w:val="00E510EE"/>
    <w:rsid w:val="00E52208"/>
    <w:rsid w:val="00E52E29"/>
    <w:rsid w:val="00E56F7A"/>
    <w:rsid w:val="00E576D4"/>
    <w:rsid w:val="00E60107"/>
    <w:rsid w:val="00E6302E"/>
    <w:rsid w:val="00E64848"/>
    <w:rsid w:val="00E67312"/>
    <w:rsid w:val="00E679BA"/>
    <w:rsid w:val="00E7168F"/>
    <w:rsid w:val="00E71FF0"/>
    <w:rsid w:val="00E72DE6"/>
    <w:rsid w:val="00E739D7"/>
    <w:rsid w:val="00E741A4"/>
    <w:rsid w:val="00E742AD"/>
    <w:rsid w:val="00E74840"/>
    <w:rsid w:val="00E76FAD"/>
    <w:rsid w:val="00E80845"/>
    <w:rsid w:val="00E80AA1"/>
    <w:rsid w:val="00E83305"/>
    <w:rsid w:val="00E83854"/>
    <w:rsid w:val="00E86F24"/>
    <w:rsid w:val="00E948CB"/>
    <w:rsid w:val="00E95ACC"/>
    <w:rsid w:val="00E9777A"/>
    <w:rsid w:val="00EA3F9C"/>
    <w:rsid w:val="00EA492F"/>
    <w:rsid w:val="00EB63E5"/>
    <w:rsid w:val="00EC2294"/>
    <w:rsid w:val="00EC4200"/>
    <w:rsid w:val="00EC5344"/>
    <w:rsid w:val="00EC5E08"/>
    <w:rsid w:val="00EC688A"/>
    <w:rsid w:val="00ED28A0"/>
    <w:rsid w:val="00ED3064"/>
    <w:rsid w:val="00ED3457"/>
    <w:rsid w:val="00ED3E3D"/>
    <w:rsid w:val="00ED6A6D"/>
    <w:rsid w:val="00ED791F"/>
    <w:rsid w:val="00ED7BC3"/>
    <w:rsid w:val="00EE4869"/>
    <w:rsid w:val="00EE5051"/>
    <w:rsid w:val="00EE605A"/>
    <w:rsid w:val="00EE79D6"/>
    <w:rsid w:val="00EF4177"/>
    <w:rsid w:val="00EF43DD"/>
    <w:rsid w:val="00EF4488"/>
    <w:rsid w:val="00F0004E"/>
    <w:rsid w:val="00F0024C"/>
    <w:rsid w:val="00F04239"/>
    <w:rsid w:val="00F04272"/>
    <w:rsid w:val="00F04EF6"/>
    <w:rsid w:val="00F05B12"/>
    <w:rsid w:val="00F10AC9"/>
    <w:rsid w:val="00F138DF"/>
    <w:rsid w:val="00F15A7F"/>
    <w:rsid w:val="00F17482"/>
    <w:rsid w:val="00F24B30"/>
    <w:rsid w:val="00F2725C"/>
    <w:rsid w:val="00F31205"/>
    <w:rsid w:val="00F34783"/>
    <w:rsid w:val="00F35A74"/>
    <w:rsid w:val="00F3690F"/>
    <w:rsid w:val="00F3719B"/>
    <w:rsid w:val="00F413E0"/>
    <w:rsid w:val="00F428F8"/>
    <w:rsid w:val="00F448A7"/>
    <w:rsid w:val="00F45491"/>
    <w:rsid w:val="00F47034"/>
    <w:rsid w:val="00F51A3C"/>
    <w:rsid w:val="00F5462D"/>
    <w:rsid w:val="00F55D75"/>
    <w:rsid w:val="00F65269"/>
    <w:rsid w:val="00F67664"/>
    <w:rsid w:val="00F702E1"/>
    <w:rsid w:val="00F750D5"/>
    <w:rsid w:val="00F75ED6"/>
    <w:rsid w:val="00F815AE"/>
    <w:rsid w:val="00F87C5A"/>
    <w:rsid w:val="00F92C55"/>
    <w:rsid w:val="00F949A9"/>
    <w:rsid w:val="00F97E15"/>
    <w:rsid w:val="00FA331A"/>
    <w:rsid w:val="00FA3936"/>
    <w:rsid w:val="00FB4559"/>
    <w:rsid w:val="00FB7B80"/>
    <w:rsid w:val="00FD06BC"/>
    <w:rsid w:val="00FD7935"/>
    <w:rsid w:val="00FE03FB"/>
    <w:rsid w:val="00FE0902"/>
    <w:rsid w:val="00FE1366"/>
    <w:rsid w:val="00FE63C3"/>
    <w:rsid w:val="00FE69E8"/>
    <w:rsid w:val="00FE7D4E"/>
    <w:rsid w:val="00FF1081"/>
    <w:rsid w:val="00FF121A"/>
    <w:rsid w:val="00FF2D3D"/>
    <w:rsid w:val="00FF5D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ED1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qFormat="1"/>
    <w:lsdException w:name="footnote reference" w:uiPriority="99"/>
    <w:lsdException w:name="Title" w:locked="1" w:qFormat="1"/>
    <w:lsdException w:name="Subtitle" w:locked="1" w:qFormat="1"/>
    <w:lsdException w:name="Strong" w:locked="1" w:uiPriority="22"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030F0D"/>
    <w:pPr>
      <w:suppressAutoHyphens/>
      <w:spacing w:after="240" w:line="400" w:lineRule="exact"/>
      <w:jc w:val="center"/>
    </w:pPr>
    <w:rPr>
      <w:sz w:val="28"/>
      <w:szCs w:val="28"/>
      <w:lang w:val="en-US" w:eastAsia="en-US"/>
    </w:rPr>
  </w:style>
  <w:style w:type="character" w:customStyle="1" w:styleId="SonnotBavurusu1">
    <w:name w:val="Sonnot Başvurusu1"/>
    <w:semiHidden/>
    <w:rsid w:val="003051C1"/>
    <w:rPr>
      <w:rFonts w:cs="Times New Roman"/>
      <w:vertAlign w:val="superscript"/>
    </w:rPr>
  </w:style>
  <w:style w:type="paragraph" w:styleId="stBilgi">
    <w:name w:val="header"/>
    <w:basedOn w:val="Normal"/>
    <w:link w:val="stBilgiChar"/>
    <w:uiPriority w:val="99"/>
    <w:rsid w:val="009E1829"/>
    <w:pPr>
      <w:tabs>
        <w:tab w:val="center" w:pos="4706"/>
        <w:tab w:val="right" w:pos="9356"/>
      </w:tabs>
      <w:spacing w:after="240" w:line="200" w:lineRule="atLeast"/>
    </w:pPr>
    <w:rPr>
      <w:i/>
      <w:noProof/>
      <w:sz w:val="16"/>
      <w:lang w:val="en-US"/>
    </w:rPr>
  </w:style>
  <w:style w:type="paragraph" w:styleId="AltBilgi">
    <w:name w:val="footer"/>
    <w:basedOn w:val="stBilgi"/>
    <w:link w:val="AltBilgiChar"/>
    <w:uiPriority w:val="99"/>
    <w:rsid w:val="003051C1"/>
    <w:pPr>
      <w:tabs>
        <w:tab w:val="right" w:pos="10080"/>
      </w:tabs>
    </w:pPr>
    <w:rPr>
      <w:i w:val="0"/>
      <w:lang w:val="x-none" w:eastAsia="x-none"/>
    </w:rPr>
  </w:style>
  <w:style w:type="character" w:styleId="DipnotBavurusu">
    <w:name w:val="footnote reference"/>
    <w:uiPriority w:val="99"/>
    <w:semiHidden/>
    <w:rsid w:val="003051C1"/>
    <w:rPr>
      <w:vertAlign w:val="superscript"/>
    </w:rPr>
  </w:style>
  <w:style w:type="paragraph" w:styleId="DipnotMetni">
    <w:name w:val="footnote text"/>
    <w:basedOn w:val="Normal"/>
    <w:link w:val="DipnotMetniChar"/>
    <w:rsid w:val="003051C1"/>
    <w:rPr>
      <w:rFonts w:ascii="Univers" w:hAnsi="Univers"/>
    </w:rPr>
  </w:style>
  <w:style w:type="character" w:styleId="Kpr">
    <w:name w:val="Hyperlink"/>
    <w:rsid w:val="00C6090C"/>
    <w:rPr>
      <w:rFonts w:cs="Times New Roman"/>
      <w:color w:val="auto"/>
      <w:sz w:val="16"/>
      <w:u w:val="none"/>
    </w:rPr>
  </w:style>
  <w:style w:type="character" w:customStyle="1" w:styleId="MTEquationSection">
    <w:name w:val="MTEquationSection"/>
    <w:rsid w:val="003051C1"/>
    <w:rPr>
      <w:rFonts w:cs="Times New Roman"/>
      <w:vanish/>
      <w:color w:val="FF0000"/>
    </w:rPr>
  </w:style>
  <w:style w:type="character" w:styleId="SayfaNumaras">
    <w:name w:val="page number"/>
    <w:rsid w:val="003051C1"/>
    <w:rPr>
      <w:rFonts w:cs="Times New Roman"/>
      <w:sz w:val="16"/>
    </w:rPr>
  </w:style>
  <w:style w:type="paragraph" w:styleId="DzMetin">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zlenenKpr">
    <w:name w:val="FollowedHyperlink"/>
    <w:rsid w:val="009C2BBA"/>
    <w:rPr>
      <w:rFonts w:cs="Times New Roman"/>
      <w:color w:val="800080"/>
      <w:u w:val="single"/>
    </w:rPr>
  </w:style>
  <w:style w:type="paragraph" w:styleId="BalonMetni">
    <w:name w:val="Balloon Text"/>
    <w:basedOn w:val="Normal"/>
    <w:link w:val="BalonMetniChar"/>
    <w:rsid w:val="00007091"/>
    <w:rPr>
      <w:rFonts w:ascii="Tahoma" w:hAnsi="Tahoma"/>
      <w:sz w:val="16"/>
      <w:szCs w:val="16"/>
    </w:rPr>
  </w:style>
  <w:style w:type="character" w:customStyle="1" w:styleId="BalonMetniChar">
    <w:name w:val="Balon Metni Char"/>
    <w:link w:val="BalonMetni"/>
    <w:locked/>
    <w:rsid w:val="00007091"/>
    <w:rPr>
      <w:rFonts w:ascii="Tahoma" w:hAnsi="Tahoma" w:cs="Tahoma"/>
      <w:sz w:val="16"/>
      <w:szCs w:val="16"/>
      <w:lang w:val="en-GB" w:eastAsia="en-US"/>
    </w:rPr>
  </w:style>
  <w:style w:type="character" w:customStyle="1" w:styleId="Els-1storder-headChar">
    <w:name w:val="Els-1storder-head Char"/>
    <w:link w:val="Els-1storder-head"/>
    <w:locked/>
    <w:rsid w:val="00E052FE"/>
    <w:rPr>
      <w:b/>
      <w:lang w:val="en-US" w:eastAsia="en-US" w:bidi="ar-SA"/>
    </w:rPr>
  </w:style>
  <w:style w:type="paragraph" w:customStyle="1" w:styleId="CharChar10CaracterCaracterCharChar">
    <w:name w:val="Char Char10 Caracter Caracter Char Char"/>
    <w:basedOn w:val="Normal"/>
    <w:rsid w:val="00B829C6"/>
    <w:pPr>
      <w:widowControl w:val="0"/>
      <w:spacing w:line="280" w:lineRule="atLeast"/>
    </w:pPr>
    <w:rPr>
      <w:rFonts w:eastAsia="MS Mincho"/>
      <w:sz w:val="22"/>
      <w:lang w:eastAsia="en-GB"/>
    </w:rPr>
  </w:style>
  <w:style w:type="character" w:customStyle="1" w:styleId="stBilgiChar">
    <w:name w:val="Üst Bilgi Char"/>
    <w:link w:val="stBilgi"/>
    <w:uiPriority w:val="99"/>
    <w:locked/>
    <w:rsid w:val="00B829C6"/>
    <w:rPr>
      <w:i/>
      <w:noProof/>
      <w:sz w:val="16"/>
      <w:lang w:val="en-US" w:eastAsia="en-US" w:bidi="ar-SA"/>
    </w:rPr>
  </w:style>
  <w:style w:type="character" w:customStyle="1" w:styleId="hps">
    <w:name w:val="hps"/>
    <w:basedOn w:val="VarsaylanParagrafYazTipi"/>
    <w:rsid w:val="00E52208"/>
  </w:style>
  <w:style w:type="character" w:customStyle="1" w:styleId="hpsatn">
    <w:name w:val="hps atn"/>
    <w:basedOn w:val="VarsaylanParagrafYazTipi"/>
    <w:rsid w:val="00E52208"/>
  </w:style>
  <w:style w:type="character" w:customStyle="1" w:styleId="longtext">
    <w:name w:val="long_text"/>
    <w:basedOn w:val="VarsaylanParagrafYazTipi"/>
    <w:rsid w:val="00EF43DD"/>
  </w:style>
  <w:style w:type="paragraph" w:customStyle="1" w:styleId="Style">
    <w:name w:val="Style"/>
    <w:rsid w:val="001F3F25"/>
    <w:pPr>
      <w:widowControl w:val="0"/>
      <w:autoSpaceDE w:val="0"/>
      <w:autoSpaceDN w:val="0"/>
      <w:adjustRightInd w:val="0"/>
    </w:pPr>
    <w:rPr>
      <w:rFonts w:ascii="Arial" w:hAnsi="Arial" w:cs="Arial"/>
      <w:sz w:val="24"/>
      <w:szCs w:val="24"/>
      <w:lang w:val="ro-RO" w:eastAsia="ro-RO"/>
    </w:rPr>
  </w:style>
  <w:style w:type="paragraph" w:customStyle="1" w:styleId="CaracterCaracter6CharChar">
    <w:name w:val="Caracter Caracter6 Char Char"/>
    <w:basedOn w:val="Normal"/>
    <w:rsid w:val="00F949A9"/>
    <w:pPr>
      <w:widowControl w:val="0"/>
      <w:spacing w:line="280" w:lineRule="atLeast"/>
    </w:pPr>
    <w:rPr>
      <w:rFonts w:eastAsia="MS Mincho"/>
      <w:sz w:val="22"/>
      <w:lang w:eastAsia="en-GB"/>
    </w:rPr>
  </w:style>
  <w:style w:type="character" w:customStyle="1" w:styleId="longtext1">
    <w:name w:val="long_text1"/>
    <w:rsid w:val="001C496C"/>
    <w:rPr>
      <w:sz w:val="20"/>
      <w:szCs w:val="20"/>
    </w:rPr>
  </w:style>
  <w:style w:type="paragraph" w:customStyle="1" w:styleId="CharChar">
    <w:name w:val="Char Char"/>
    <w:basedOn w:val="Normal"/>
    <w:autoRedefine/>
    <w:rsid w:val="00D306F7"/>
    <w:pPr>
      <w:widowControl w:val="0"/>
      <w:spacing w:line="280" w:lineRule="atLeast"/>
    </w:pPr>
    <w:rPr>
      <w:rFonts w:eastAsia="MS Mincho"/>
      <w:sz w:val="22"/>
      <w:lang w:eastAsia="en-GB"/>
    </w:rPr>
  </w:style>
  <w:style w:type="character" w:styleId="Gl">
    <w:name w:val="Strong"/>
    <w:uiPriority w:val="22"/>
    <w:qFormat/>
    <w:locked/>
    <w:rsid w:val="00D901F5"/>
    <w:rPr>
      <w:b/>
      <w:bCs/>
    </w:rPr>
  </w:style>
  <w:style w:type="paragraph" w:styleId="NormalWeb">
    <w:name w:val="Normal (Web)"/>
    <w:basedOn w:val="Normal"/>
    <w:uiPriority w:val="99"/>
    <w:rsid w:val="00933F80"/>
    <w:pPr>
      <w:spacing w:before="100" w:beforeAutospacing="1" w:after="100" w:afterAutospacing="1"/>
    </w:pPr>
    <w:rPr>
      <w:sz w:val="24"/>
      <w:szCs w:val="24"/>
      <w:lang w:val="en-US"/>
    </w:rPr>
  </w:style>
  <w:style w:type="character" w:styleId="Vurgu">
    <w:name w:val="Emphasis"/>
    <w:qFormat/>
    <w:locked/>
    <w:rsid w:val="00C243AD"/>
    <w:rPr>
      <w:i/>
      <w:iCs/>
    </w:rPr>
  </w:style>
  <w:style w:type="character" w:customStyle="1" w:styleId="apple-converted-space">
    <w:name w:val="apple-converted-space"/>
    <w:rsid w:val="003426E5"/>
  </w:style>
  <w:style w:type="table" w:styleId="TabloKlavuzu">
    <w:name w:val="Table Grid"/>
    <w:basedOn w:val="NormalTablo"/>
    <w:uiPriority w:val="59"/>
    <w:rsid w:val="00D9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link w:val="AltBilgi"/>
    <w:uiPriority w:val="99"/>
    <w:rsid w:val="00373639"/>
    <w:rPr>
      <w:noProof/>
      <w:sz w:val="16"/>
    </w:rPr>
  </w:style>
  <w:style w:type="paragraph" w:customStyle="1" w:styleId="Abstract">
    <w:name w:val="Abstract"/>
    <w:basedOn w:val="Normal"/>
    <w:rsid w:val="000A18B7"/>
    <w:pPr>
      <w:adjustRightInd w:val="0"/>
      <w:snapToGrid w:val="0"/>
      <w:spacing w:before="480"/>
      <w:ind w:left="851" w:right="851"/>
      <w:jc w:val="both"/>
    </w:pPr>
    <w:rPr>
      <w:rFonts w:eastAsia="MS Mincho"/>
      <w:sz w:val="16"/>
      <w:szCs w:val="24"/>
      <w:lang w:val="en-US" w:eastAsia="ja-JP"/>
    </w:rPr>
  </w:style>
  <w:style w:type="paragraph" w:customStyle="1" w:styleId="KADR">
    <w:name w:val="KADİR"/>
    <w:basedOn w:val="Normal"/>
    <w:link w:val="KADRChar"/>
    <w:qFormat/>
    <w:rsid w:val="000A18B7"/>
    <w:pPr>
      <w:spacing w:after="160" w:line="259" w:lineRule="auto"/>
      <w:jc w:val="both"/>
    </w:pPr>
    <w:rPr>
      <w:rFonts w:eastAsia="Calibri"/>
      <w:sz w:val="24"/>
      <w:szCs w:val="22"/>
      <w:lang w:val="x-none"/>
    </w:rPr>
  </w:style>
  <w:style w:type="character" w:customStyle="1" w:styleId="KADRChar">
    <w:name w:val="KADİR Char"/>
    <w:link w:val="KADR"/>
    <w:rsid w:val="000A18B7"/>
    <w:rPr>
      <w:rFonts w:eastAsia="Calibri"/>
      <w:sz w:val="24"/>
      <w:szCs w:val="22"/>
      <w:lang w:val="x-none" w:eastAsia="en-US"/>
    </w:rPr>
  </w:style>
  <w:style w:type="paragraph" w:customStyle="1" w:styleId="Default">
    <w:name w:val="Default"/>
    <w:rsid w:val="0046100B"/>
    <w:pPr>
      <w:autoSpaceDE w:val="0"/>
      <w:autoSpaceDN w:val="0"/>
      <w:adjustRightInd w:val="0"/>
    </w:pPr>
    <w:rPr>
      <w:rFonts w:ascii="Palatino Linotype" w:eastAsia="Calibri" w:hAnsi="Palatino Linotype" w:cs="Palatino Linotype"/>
      <w:color w:val="000000"/>
      <w:sz w:val="24"/>
      <w:szCs w:val="24"/>
      <w:lang w:eastAsia="en-US"/>
    </w:rPr>
  </w:style>
  <w:style w:type="character" w:customStyle="1" w:styleId="DipnotMetniChar">
    <w:name w:val="Dipnot Metni Char"/>
    <w:link w:val="DipnotMetni"/>
    <w:rsid w:val="0046100B"/>
    <w:rPr>
      <w:rFonts w:ascii="Univers" w:hAnsi="Univers"/>
      <w:lang w:val="en-GB" w:eastAsia="en-US"/>
    </w:rPr>
  </w:style>
  <w:style w:type="character" w:customStyle="1" w:styleId="AltbilgiChar0">
    <w:name w:val="Altbilgi Char"/>
    <w:uiPriority w:val="99"/>
    <w:rsid w:val="00345185"/>
    <w:rPr>
      <w:rFonts w:eastAsia="Calibri"/>
      <w:sz w:val="21"/>
    </w:rPr>
  </w:style>
  <w:style w:type="character" w:customStyle="1" w:styleId="alt-edited">
    <w:name w:val="alt-edited"/>
    <w:rsid w:val="0031551F"/>
  </w:style>
  <w:style w:type="character" w:customStyle="1" w:styleId="shorttext">
    <w:name w:val="short_text"/>
    <w:rsid w:val="00035411"/>
  </w:style>
  <w:style w:type="table" w:styleId="TabloKlasik1">
    <w:name w:val="Table Classic 1"/>
    <w:basedOn w:val="NormalTablo"/>
    <w:rsid w:val="008C02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6Colorful1">
    <w:name w:val="Grid Table 6 Colorful1"/>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klamaBavurusu">
    <w:name w:val="annotation reference"/>
    <w:rsid w:val="001379D7"/>
    <w:rPr>
      <w:sz w:val="16"/>
      <w:szCs w:val="16"/>
    </w:rPr>
  </w:style>
  <w:style w:type="paragraph" w:styleId="AklamaMetni">
    <w:name w:val="annotation text"/>
    <w:basedOn w:val="Normal"/>
    <w:link w:val="AklamaMetniChar"/>
    <w:rsid w:val="001379D7"/>
  </w:style>
  <w:style w:type="character" w:customStyle="1" w:styleId="AklamaMetniChar">
    <w:name w:val="Açıklama Metni Char"/>
    <w:link w:val="AklamaMetni"/>
    <w:rsid w:val="001379D7"/>
    <w:rPr>
      <w:lang w:val="en-GB" w:eastAsia="en-US"/>
    </w:rPr>
  </w:style>
  <w:style w:type="paragraph" w:styleId="AklamaKonusu">
    <w:name w:val="annotation subject"/>
    <w:basedOn w:val="AklamaMetni"/>
    <w:next w:val="AklamaMetni"/>
    <w:link w:val="AklamaKonusuChar"/>
    <w:rsid w:val="001379D7"/>
    <w:rPr>
      <w:b/>
      <w:bCs/>
    </w:rPr>
  </w:style>
  <w:style w:type="character" w:customStyle="1" w:styleId="AklamaKonusuChar">
    <w:name w:val="Açıklama Konusu Char"/>
    <w:link w:val="AklamaKonusu"/>
    <w:rsid w:val="001379D7"/>
    <w:rPr>
      <w:b/>
      <w:bCs/>
      <w:lang w:val="en-GB" w:eastAsia="en-US"/>
    </w:rPr>
  </w:style>
  <w:style w:type="character" w:customStyle="1" w:styleId="Gvdemetni2">
    <w:name w:val="Gövde metni (2)_"/>
    <w:link w:val="Gvdemetni20"/>
    <w:rsid w:val="003010C0"/>
    <w:rPr>
      <w:rFonts w:ascii="Cambria" w:eastAsia="Cambria" w:hAnsi="Cambria" w:cs="Cambria"/>
      <w:shd w:val="clear" w:color="auto" w:fill="FFFFFF"/>
    </w:rPr>
  </w:style>
  <w:style w:type="paragraph" w:customStyle="1" w:styleId="Gvdemetni20">
    <w:name w:val="Gövde metni (2)"/>
    <w:basedOn w:val="Normal"/>
    <w:link w:val="Gvdemetni2"/>
    <w:rsid w:val="003010C0"/>
    <w:pPr>
      <w:widowControl w:val="0"/>
      <w:shd w:val="clear" w:color="auto" w:fill="FFFFFF"/>
      <w:spacing w:before="360" w:after="480" w:line="504" w:lineRule="exact"/>
      <w:ind w:hanging="900"/>
      <w:jc w:val="center"/>
    </w:pPr>
    <w:rPr>
      <w:rFonts w:ascii="Cambria" w:eastAsia="Cambria" w:hAnsi="Cambria" w:cs="Cambria"/>
      <w:lang w:val="tr-TR" w:eastAsia="tr-TR"/>
    </w:rPr>
  </w:style>
  <w:style w:type="character" w:customStyle="1" w:styleId="Gvdemetni2Kalntalik">
    <w:name w:val="Gövde metni (2) + Kalın;İtalik"/>
    <w:rsid w:val="00B748F7"/>
    <w:rPr>
      <w:rFonts w:ascii="Cambria" w:eastAsia="Cambria" w:hAnsi="Cambria" w:cs="Cambria"/>
      <w:b/>
      <w:bCs/>
      <w:i/>
      <w:iCs/>
      <w:color w:val="000000"/>
      <w:spacing w:val="0"/>
      <w:w w:val="100"/>
      <w:position w:val="0"/>
      <w:u w:val="single"/>
      <w:shd w:val="clear" w:color="auto" w:fill="FFFFFF"/>
      <w:lang w:val="tr-TR" w:eastAsia="tr-TR" w:bidi="tr-TR"/>
    </w:rPr>
  </w:style>
  <w:style w:type="character" w:customStyle="1" w:styleId="Gvdemetni3">
    <w:name w:val="Gövde metni (3)_"/>
    <w:link w:val="Gvdemetni30"/>
    <w:rsid w:val="00B748F7"/>
    <w:rPr>
      <w:rFonts w:ascii="Cambria" w:eastAsia="Cambria" w:hAnsi="Cambria" w:cs="Cambria"/>
      <w:b/>
      <w:bCs/>
      <w:i/>
      <w:iCs/>
      <w:shd w:val="clear" w:color="auto" w:fill="FFFFFF"/>
    </w:rPr>
  </w:style>
  <w:style w:type="paragraph" w:customStyle="1" w:styleId="Gvdemetni30">
    <w:name w:val="Gövde metni (3)"/>
    <w:basedOn w:val="Normal"/>
    <w:link w:val="Gvdemetni3"/>
    <w:rsid w:val="00B748F7"/>
    <w:pPr>
      <w:widowControl w:val="0"/>
      <w:shd w:val="clear" w:color="auto" w:fill="FFFFFF"/>
      <w:spacing w:before="300" w:after="300" w:line="0" w:lineRule="atLeast"/>
      <w:ind w:hanging="900"/>
    </w:pPr>
    <w:rPr>
      <w:rFonts w:ascii="Cambria" w:eastAsia="Cambria" w:hAnsi="Cambria" w:cs="Cambria"/>
      <w:b/>
      <w:bCs/>
      <w:i/>
      <w:iCs/>
      <w:lang w:val="tr-TR" w:eastAsia="tr-TR"/>
    </w:rPr>
  </w:style>
  <w:style w:type="character" w:customStyle="1" w:styleId="Gvdemetni2talik">
    <w:name w:val="Gövde metni (2) + İtalik"/>
    <w:rsid w:val="00B748F7"/>
    <w:rPr>
      <w:rFonts w:ascii="Cambria" w:eastAsia="Cambria" w:hAnsi="Cambria" w:cs="Cambria"/>
      <w:b w:val="0"/>
      <w:bCs w:val="0"/>
      <w:i/>
      <w:iCs/>
      <w:smallCaps w:val="0"/>
      <w:strike w:val="0"/>
      <w:color w:val="000000"/>
      <w:spacing w:val="0"/>
      <w:w w:val="100"/>
      <w:position w:val="0"/>
      <w:sz w:val="22"/>
      <w:szCs w:val="22"/>
      <w:u w:val="none"/>
      <w:shd w:val="clear" w:color="auto" w:fill="FFFFFF"/>
      <w:lang w:val="tr-TR" w:eastAsia="tr-TR" w:bidi="tr-TR"/>
    </w:rPr>
  </w:style>
  <w:style w:type="character" w:customStyle="1" w:styleId="Gvdemetni6">
    <w:name w:val="Gövde metni (6)_"/>
    <w:link w:val="Gvdemetni60"/>
    <w:rsid w:val="00A01687"/>
    <w:rPr>
      <w:rFonts w:ascii="Cambria" w:eastAsia="Cambria" w:hAnsi="Cambria" w:cs="Cambria"/>
      <w:i/>
      <w:iCs/>
      <w:shd w:val="clear" w:color="auto" w:fill="FFFFFF"/>
    </w:rPr>
  </w:style>
  <w:style w:type="character" w:customStyle="1" w:styleId="Gvdemetni6talikdeil">
    <w:name w:val="Gövde metni (6) + İtalik değil"/>
    <w:rsid w:val="00A01687"/>
    <w:rPr>
      <w:rFonts w:ascii="Cambria" w:eastAsia="Cambria" w:hAnsi="Cambria" w:cs="Cambria"/>
      <w:i/>
      <w:iCs/>
      <w:color w:val="000000"/>
      <w:spacing w:val="0"/>
      <w:w w:val="100"/>
      <w:position w:val="0"/>
      <w:shd w:val="clear" w:color="auto" w:fill="FFFFFF"/>
      <w:lang w:val="tr-TR" w:eastAsia="tr-TR" w:bidi="tr-TR"/>
    </w:rPr>
  </w:style>
  <w:style w:type="character" w:customStyle="1" w:styleId="Gvdemetni6Kaln">
    <w:name w:val="Gövde metni (6) + Kalın"/>
    <w:rsid w:val="00A01687"/>
    <w:rPr>
      <w:rFonts w:ascii="Cambria" w:eastAsia="Cambria" w:hAnsi="Cambria" w:cs="Cambria"/>
      <w:b/>
      <w:bCs/>
      <w:i/>
      <w:iCs/>
      <w:color w:val="000000"/>
      <w:spacing w:val="0"/>
      <w:w w:val="100"/>
      <w:position w:val="0"/>
      <w:shd w:val="clear" w:color="auto" w:fill="FFFFFF"/>
      <w:lang w:val="tr-TR" w:eastAsia="tr-TR" w:bidi="tr-TR"/>
    </w:rPr>
  </w:style>
  <w:style w:type="paragraph" w:customStyle="1" w:styleId="Gvdemetni60">
    <w:name w:val="Gövde metni (6)"/>
    <w:basedOn w:val="Normal"/>
    <w:link w:val="Gvdemetni6"/>
    <w:rsid w:val="00A01687"/>
    <w:pPr>
      <w:widowControl w:val="0"/>
      <w:shd w:val="clear" w:color="auto" w:fill="FFFFFF"/>
      <w:spacing w:after="360" w:line="384" w:lineRule="exact"/>
      <w:ind w:hanging="900"/>
      <w:jc w:val="both"/>
    </w:pPr>
    <w:rPr>
      <w:rFonts w:ascii="Cambria" w:eastAsia="Cambria" w:hAnsi="Cambria" w:cs="Cambria"/>
      <w:i/>
      <w:iCs/>
      <w:lang w:val="tr-TR" w:eastAsia="tr-TR"/>
    </w:rPr>
  </w:style>
  <w:style w:type="character" w:customStyle="1" w:styleId="Gvdemetni2talik1ptbolukbraklyor">
    <w:name w:val="Gövde metni (2) + İtalik;1 pt boşluk bırakılıyor"/>
    <w:rsid w:val="000A393D"/>
    <w:rPr>
      <w:rFonts w:ascii="Cambria" w:eastAsia="Cambria" w:hAnsi="Cambria" w:cs="Cambria"/>
      <w:b w:val="0"/>
      <w:bCs w:val="0"/>
      <w:i/>
      <w:iCs/>
      <w:smallCaps w:val="0"/>
      <w:strike w:val="0"/>
      <w:color w:val="000000"/>
      <w:spacing w:val="20"/>
      <w:w w:val="100"/>
      <w:position w:val="0"/>
      <w:sz w:val="22"/>
      <w:szCs w:val="22"/>
      <w:u w:val="none"/>
      <w:shd w:val="clear" w:color="auto" w:fill="FFFFFF"/>
      <w:lang w:val="tr-TR" w:eastAsia="tr-TR" w:bidi="tr-TR"/>
    </w:rPr>
  </w:style>
  <w:style w:type="paragraph" w:styleId="ListeParagraf">
    <w:name w:val="List Paragraph"/>
    <w:basedOn w:val="Normal"/>
    <w:uiPriority w:val="34"/>
    <w:qFormat/>
    <w:rsid w:val="001D450D"/>
    <w:pPr>
      <w:ind w:left="720"/>
      <w:contextualSpacing/>
    </w:pPr>
  </w:style>
  <w:style w:type="character" w:customStyle="1" w:styleId="UnresolvedMention">
    <w:name w:val="Unresolved Mention"/>
    <w:basedOn w:val="VarsaylanParagrafYazTipi"/>
    <w:uiPriority w:val="99"/>
    <w:semiHidden/>
    <w:unhideWhenUsed/>
    <w:rsid w:val="00230AB6"/>
    <w:rPr>
      <w:color w:val="605E5C"/>
      <w:shd w:val="clear" w:color="auto" w:fill="E1DFDD"/>
    </w:rPr>
  </w:style>
  <w:style w:type="paragraph" w:customStyle="1" w:styleId="01BaslikMak">
    <w:name w:val="01_BaslikMak"/>
    <w:basedOn w:val="Normal"/>
    <w:link w:val="01BaslikMakChar"/>
    <w:qFormat/>
    <w:rsid w:val="00034AED"/>
    <w:pPr>
      <w:spacing w:line="276" w:lineRule="auto"/>
      <w:jc w:val="center"/>
    </w:pPr>
    <w:rPr>
      <w:b/>
      <w:sz w:val="32"/>
      <w:szCs w:val="22"/>
      <w:lang w:val="en-US"/>
    </w:rPr>
  </w:style>
  <w:style w:type="character" w:customStyle="1" w:styleId="01BaslikMakChar">
    <w:name w:val="01_BaslikMak Char"/>
    <w:basedOn w:val="VarsaylanParagrafYazTipi"/>
    <w:link w:val="01BaslikMak"/>
    <w:rsid w:val="00034AED"/>
    <w:rPr>
      <w:b/>
      <w:sz w:val="32"/>
      <w:szCs w:val="22"/>
      <w:lang w:val="en-US" w:eastAsia="en-US"/>
    </w:rPr>
  </w:style>
  <w:style w:type="paragraph" w:customStyle="1" w:styleId="z">
    <w:name w:val="öz"/>
    <w:basedOn w:val="Normal"/>
    <w:link w:val="zChar"/>
    <w:qFormat/>
    <w:rsid w:val="003665C7"/>
    <w:pPr>
      <w:spacing w:line="276" w:lineRule="auto"/>
      <w:jc w:val="both"/>
    </w:pPr>
    <w:rPr>
      <w:szCs w:val="22"/>
      <w:lang w:val="en-US"/>
    </w:rPr>
  </w:style>
  <w:style w:type="paragraph" w:customStyle="1" w:styleId="01OzBaslik">
    <w:name w:val="01_OzBaslik"/>
    <w:basedOn w:val="Normal"/>
    <w:link w:val="01OzBaslikChar"/>
    <w:autoRedefine/>
    <w:qFormat/>
    <w:rsid w:val="003665C7"/>
    <w:pPr>
      <w:jc w:val="both"/>
    </w:pPr>
    <w:rPr>
      <w:b/>
      <w:sz w:val="24"/>
      <w:szCs w:val="24"/>
      <w:lang w:val="tr-TR"/>
    </w:rPr>
  </w:style>
  <w:style w:type="paragraph" w:customStyle="1" w:styleId="01OzMetin">
    <w:name w:val="01_OzMetin"/>
    <w:basedOn w:val="z"/>
    <w:link w:val="01OzMetinChar"/>
    <w:qFormat/>
    <w:rsid w:val="003665C7"/>
  </w:style>
  <w:style w:type="character" w:customStyle="1" w:styleId="zChar">
    <w:name w:val="öz Char"/>
    <w:link w:val="z"/>
    <w:rsid w:val="003665C7"/>
    <w:rPr>
      <w:szCs w:val="22"/>
      <w:lang w:val="en-US" w:eastAsia="en-US"/>
    </w:rPr>
  </w:style>
  <w:style w:type="character" w:customStyle="1" w:styleId="01OzBaslikChar">
    <w:name w:val="01_OzBaslik Char"/>
    <w:link w:val="01OzBaslik"/>
    <w:rsid w:val="003665C7"/>
    <w:rPr>
      <w:b/>
      <w:sz w:val="24"/>
      <w:szCs w:val="24"/>
      <w:lang w:eastAsia="en-US"/>
    </w:rPr>
  </w:style>
  <w:style w:type="paragraph" w:customStyle="1" w:styleId="01AnahtarBaslik">
    <w:name w:val="01_AnahtarBaslik"/>
    <w:basedOn w:val="z"/>
    <w:link w:val="01AnahtarBaslikChar"/>
    <w:qFormat/>
    <w:rsid w:val="003665C7"/>
    <w:rPr>
      <w:i/>
    </w:rPr>
  </w:style>
  <w:style w:type="character" w:customStyle="1" w:styleId="01OzMetinChar">
    <w:name w:val="01_OzMetin Char"/>
    <w:basedOn w:val="zChar"/>
    <w:link w:val="01OzMetin"/>
    <w:rsid w:val="003665C7"/>
    <w:rPr>
      <w:szCs w:val="22"/>
      <w:lang w:val="en-US" w:eastAsia="en-US"/>
    </w:rPr>
  </w:style>
  <w:style w:type="paragraph" w:customStyle="1" w:styleId="01Anahtar">
    <w:name w:val="01_Anahtar"/>
    <w:basedOn w:val="z"/>
    <w:link w:val="01AnahtarChar"/>
    <w:qFormat/>
    <w:rsid w:val="003665C7"/>
  </w:style>
  <w:style w:type="character" w:customStyle="1" w:styleId="01AnahtarBaslikChar">
    <w:name w:val="01_AnahtarBaslik Char"/>
    <w:link w:val="01AnahtarBaslik"/>
    <w:rsid w:val="003665C7"/>
    <w:rPr>
      <w:i/>
      <w:szCs w:val="22"/>
      <w:lang w:val="en-US" w:eastAsia="en-US"/>
    </w:rPr>
  </w:style>
  <w:style w:type="character" w:customStyle="1" w:styleId="01AnahtarChar">
    <w:name w:val="01_Anahtar Char"/>
    <w:basedOn w:val="zChar"/>
    <w:link w:val="01Anahtar"/>
    <w:rsid w:val="003665C7"/>
    <w:rPr>
      <w:szCs w:val="22"/>
      <w:lang w:val="en-US" w:eastAsia="en-US"/>
    </w:rPr>
  </w:style>
  <w:style w:type="paragraph" w:customStyle="1" w:styleId="02BolumBaslik">
    <w:name w:val="02_BolumBaslik"/>
    <w:basedOn w:val="Normal"/>
    <w:link w:val="02BolumBaslikChar"/>
    <w:autoRedefine/>
    <w:qFormat/>
    <w:rsid w:val="000648D1"/>
    <w:pPr>
      <w:spacing w:before="240" w:after="240"/>
      <w:jc w:val="both"/>
    </w:pPr>
    <w:rPr>
      <w:b/>
      <w:sz w:val="24"/>
      <w:szCs w:val="24"/>
      <w:lang w:val="tr-TR"/>
    </w:rPr>
  </w:style>
  <w:style w:type="paragraph" w:customStyle="1" w:styleId="01Metin">
    <w:name w:val="01_Metin"/>
    <w:basedOn w:val="Normal"/>
    <w:link w:val="01MetinChar"/>
    <w:qFormat/>
    <w:rsid w:val="00496767"/>
    <w:pPr>
      <w:spacing w:before="120" w:after="120"/>
      <w:jc w:val="both"/>
    </w:pPr>
    <w:rPr>
      <w:sz w:val="22"/>
      <w:szCs w:val="22"/>
      <w:lang w:val="en-US"/>
    </w:rPr>
  </w:style>
  <w:style w:type="character" w:customStyle="1" w:styleId="02BolumBaslikChar">
    <w:name w:val="02_BolumBaslik Char"/>
    <w:link w:val="02BolumBaslik"/>
    <w:rsid w:val="000648D1"/>
    <w:rPr>
      <w:b/>
      <w:sz w:val="24"/>
      <w:szCs w:val="24"/>
      <w:lang w:eastAsia="en-US"/>
    </w:rPr>
  </w:style>
  <w:style w:type="paragraph" w:customStyle="1" w:styleId="022DBaslik">
    <w:name w:val="02_2DBaslik"/>
    <w:basedOn w:val="Normal"/>
    <w:link w:val="022DBaslikChar"/>
    <w:autoRedefine/>
    <w:qFormat/>
    <w:rsid w:val="000F1A4C"/>
    <w:pPr>
      <w:spacing w:before="120" w:after="120"/>
      <w:jc w:val="both"/>
    </w:pPr>
    <w:rPr>
      <w:b/>
      <w:i/>
      <w:sz w:val="22"/>
      <w:szCs w:val="22"/>
      <w:lang w:val="en-US"/>
    </w:rPr>
  </w:style>
  <w:style w:type="character" w:customStyle="1" w:styleId="01MetinChar">
    <w:name w:val="01_Metin Char"/>
    <w:link w:val="01Metin"/>
    <w:rsid w:val="00496767"/>
    <w:rPr>
      <w:sz w:val="22"/>
      <w:szCs w:val="22"/>
      <w:lang w:val="en-US" w:eastAsia="en-US"/>
    </w:rPr>
  </w:style>
  <w:style w:type="paragraph" w:customStyle="1" w:styleId="023DBaslik">
    <w:name w:val="02_3DBaslik"/>
    <w:basedOn w:val="Normal"/>
    <w:link w:val="023DBaslikChar"/>
    <w:autoRedefine/>
    <w:qFormat/>
    <w:rsid w:val="00496767"/>
    <w:rPr>
      <w:i/>
      <w:sz w:val="22"/>
      <w:szCs w:val="22"/>
      <w:lang w:val="en-US"/>
    </w:rPr>
  </w:style>
  <w:style w:type="character" w:customStyle="1" w:styleId="022DBaslikChar">
    <w:name w:val="02_2DBaslik Char"/>
    <w:link w:val="022DBaslik"/>
    <w:rsid w:val="000F1A4C"/>
    <w:rPr>
      <w:b/>
      <w:i/>
      <w:sz w:val="22"/>
      <w:szCs w:val="22"/>
      <w:lang w:val="en-US" w:eastAsia="en-US"/>
    </w:rPr>
  </w:style>
  <w:style w:type="character" w:customStyle="1" w:styleId="023DBaslikChar">
    <w:name w:val="02_3DBaslik Char"/>
    <w:basedOn w:val="VarsaylanParagrafYazTipi"/>
    <w:link w:val="023DBaslik"/>
    <w:rsid w:val="00496767"/>
    <w:rPr>
      <w:i/>
      <w:sz w:val="22"/>
      <w:szCs w:val="22"/>
      <w:lang w:val="en-US" w:eastAsia="en-US"/>
    </w:rPr>
  </w:style>
  <w:style w:type="paragraph" w:customStyle="1" w:styleId="03TSMetin">
    <w:name w:val="03_TSMetin"/>
    <w:basedOn w:val="Normal"/>
    <w:link w:val="03TSMetinChar"/>
    <w:qFormat/>
    <w:rsid w:val="000F1A4C"/>
    <w:pPr>
      <w:spacing w:line="276" w:lineRule="auto"/>
      <w:jc w:val="both"/>
    </w:pPr>
    <w:rPr>
      <w:sz w:val="18"/>
      <w:szCs w:val="18"/>
      <w:lang w:val="en-US"/>
    </w:rPr>
  </w:style>
  <w:style w:type="character" w:customStyle="1" w:styleId="03TSMetinChar">
    <w:name w:val="03_TSMetin Char"/>
    <w:link w:val="03TSMetin"/>
    <w:rsid w:val="000F1A4C"/>
    <w:rPr>
      <w:sz w:val="18"/>
      <w:szCs w:val="18"/>
      <w:lang w:val="en-US" w:eastAsia="en-US"/>
    </w:rPr>
  </w:style>
  <w:style w:type="paragraph" w:customStyle="1" w:styleId="03TSBaslik">
    <w:name w:val="03_TSBaslik"/>
    <w:basedOn w:val="Normal"/>
    <w:link w:val="03TSBaslikChar"/>
    <w:qFormat/>
    <w:rsid w:val="000F1A4C"/>
    <w:pPr>
      <w:spacing w:line="276" w:lineRule="auto"/>
      <w:jc w:val="both"/>
    </w:pPr>
    <w:rPr>
      <w:sz w:val="22"/>
      <w:szCs w:val="22"/>
      <w:lang w:val="en-US"/>
    </w:rPr>
  </w:style>
  <w:style w:type="character" w:customStyle="1" w:styleId="03TSBaslikChar">
    <w:name w:val="03_TSBaslik Char"/>
    <w:link w:val="03TSBaslik"/>
    <w:rsid w:val="000F1A4C"/>
    <w:rPr>
      <w:sz w:val="22"/>
      <w:szCs w:val="22"/>
      <w:lang w:val="en-US" w:eastAsia="en-US"/>
    </w:rPr>
  </w:style>
  <w:style w:type="paragraph" w:customStyle="1" w:styleId="04Kaynakca">
    <w:name w:val="04_Kaynakca"/>
    <w:basedOn w:val="Normal"/>
    <w:link w:val="04KaynakcaChar"/>
    <w:qFormat/>
    <w:rsid w:val="00AC7125"/>
    <w:pPr>
      <w:tabs>
        <w:tab w:val="left" w:pos="720"/>
      </w:tabs>
      <w:ind w:left="658" w:hanging="658"/>
      <w:jc w:val="both"/>
    </w:pPr>
    <w:rPr>
      <w:lang w:val="en-US"/>
    </w:rPr>
  </w:style>
  <w:style w:type="character" w:customStyle="1" w:styleId="04KaynakcaChar">
    <w:name w:val="04_Kaynakca Char"/>
    <w:link w:val="04Kaynakca"/>
    <w:rsid w:val="00AC7125"/>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98735">
      <w:bodyDiv w:val="1"/>
      <w:marLeft w:val="0"/>
      <w:marRight w:val="0"/>
      <w:marTop w:val="0"/>
      <w:marBottom w:val="0"/>
      <w:divBdr>
        <w:top w:val="none" w:sz="0" w:space="0" w:color="auto"/>
        <w:left w:val="none" w:sz="0" w:space="0" w:color="auto"/>
        <w:bottom w:val="none" w:sz="0" w:space="0" w:color="auto"/>
        <w:right w:val="none" w:sz="0" w:space="0" w:color="auto"/>
      </w:divBdr>
    </w:div>
    <w:div w:id="163937812">
      <w:bodyDiv w:val="1"/>
      <w:marLeft w:val="0"/>
      <w:marRight w:val="0"/>
      <w:marTop w:val="0"/>
      <w:marBottom w:val="0"/>
      <w:divBdr>
        <w:top w:val="none" w:sz="0" w:space="0" w:color="auto"/>
        <w:left w:val="none" w:sz="0" w:space="0" w:color="auto"/>
        <w:bottom w:val="none" w:sz="0" w:space="0" w:color="auto"/>
        <w:right w:val="none" w:sz="0" w:space="0" w:color="auto"/>
      </w:divBdr>
    </w:div>
    <w:div w:id="331177168">
      <w:bodyDiv w:val="1"/>
      <w:marLeft w:val="0"/>
      <w:marRight w:val="0"/>
      <w:marTop w:val="0"/>
      <w:marBottom w:val="0"/>
      <w:divBdr>
        <w:top w:val="none" w:sz="0" w:space="0" w:color="auto"/>
        <w:left w:val="none" w:sz="0" w:space="0" w:color="auto"/>
        <w:bottom w:val="none" w:sz="0" w:space="0" w:color="auto"/>
        <w:right w:val="none" w:sz="0" w:space="0" w:color="auto"/>
      </w:divBdr>
    </w:div>
    <w:div w:id="393046352">
      <w:bodyDiv w:val="1"/>
      <w:marLeft w:val="0"/>
      <w:marRight w:val="0"/>
      <w:marTop w:val="0"/>
      <w:marBottom w:val="0"/>
      <w:divBdr>
        <w:top w:val="none" w:sz="0" w:space="0" w:color="auto"/>
        <w:left w:val="none" w:sz="0" w:space="0" w:color="auto"/>
        <w:bottom w:val="none" w:sz="0" w:space="0" w:color="auto"/>
        <w:right w:val="none" w:sz="0" w:space="0" w:color="auto"/>
      </w:divBdr>
    </w:div>
    <w:div w:id="639001395">
      <w:bodyDiv w:val="1"/>
      <w:marLeft w:val="0"/>
      <w:marRight w:val="0"/>
      <w:marTop w:val="0"/>
      <w:marBottom w:val="0"/>
      <w:divBdr>
        <w:top w:val="none" w:sz="0" w:space="0" w:color="auto"/>
        <w:left w:val="none" w:sz="0" w:space="0" w:color="auto"/>
        <w:bottom w:val="none" w:sz="0" w:space="0" w:color="auto"/>
        <w:right w:val="none" w:sz="0" w:space="0" w:color="auto"/>
      </w:divBdr>
    </w:div>
    <w:div w:id="998388535">
      <w:bodyDiv w:val="1"/>
      <w:marLeft w:val="0"/>
      <w:marRight w:val="0"/>
      <w:marTop w:val="0"/>
      <w:marBottom w:val="0"/>
      <w:divBdr>
        <w:top w:val="none" w:sz="0" w:space="0" w:color="auto"/>
        <w:left w:val="none" w:sz="0" w:space="0" w:color="auto"/>
        <w:bottom w:val="none" w:sz="0" w:space="0" w:color="auto"/>
        <w:right w:val="none" w:sz="0" w:space="0" w:color="auto"/>
      </w:divBdr>
    </w:div>
    <w:div w:id="1420060717">
      <w:bodyDiv w:val="1"/>
      <w:marLeft w:val="0"/>
      <w:marRight w:val="0"/>
      <w:marTop w:val="0"/>
      <w:marBottom w:val="0"/>
      <w:divBdr>
        <w:top w:val="none" w:sz="0" w:space="0" w:color="auto"/>
        <w:left w:val="none" w:sz="0" w:space="0" w:color="auto"/>
        <w:bottom w:val="none" w:sz="0" w:space="0" w:color="auto"/>
        <w:right w:val="none" w:sz="0" w:space="0" w:color="auto"/>
      </w:divBdr>
    </w:div>
    <w:div w:id="1472820083">
      <w:bodyDiv w:val="1"/>
      <w:marLeft w:val="0"/>
      <w:marRight w:val="0"/>
      <w:marTop w:val="0"/>
      <w:marBottom w:val="0"/>
      <w:divBdr>
        <w:top w:val="none" w:sz="0" w:space="0" w:color="auto"/>
        <w:left w:val="none" w:sz="0" w:space="0" w:color="auto"/>
        <w:bottom w:val="none" w:sz="0" w:space="0" w:color="auto"/>
        <w:right w:val="none" w:sz="0" w:space="0" w:color="auto"/>
      </w:divBdr>
    </w:div>
    <w:div w:id="1536194335">
      <w:bodyDiv w:val="1"/>
      <w:marLeft w:val="0"/>
      <w:marRight w:val="0"/>
      <w:marTop w:val="0"/>
      <w:marBottom w:val="0"/>
      <w:divBdr>
        <w:top w:val="none" w:sz="0" w:space="0" w:color="auto"/>
        <w:left w:val="none" w:sz="0" w:space="0" w:color="auto"/>
        <w:bottom w:val="none" w:sz="0" w:space="0" w:color="auto"/>
        <w:right w:val="none" w:sz="0" w:space="0" w:color="auto"/>
      </w:divBdr>
      <w:divsChild>
        <w:div w:id="169486258">
          <w:marLeft w:val="0"/>
          <w:marRight w:val="0"/>
          <w:marTop w:val="0"/>
          <w:marBottom w:val="0"/>
          <w:divBdr>
            <w:top w:val="none" w:sz="0" w:space="0" w:color="auto"/>
            <w:left w:val="none" w:sz="0" w:space="0" w:color="auto"/>
            <w:bottom w:val="none" w:sz="0" w:space="0" w:color="auto"/>
            <w:right w:val="none" w:sz="0" w:space="0" w:color="auto"/>
          </w:divBdr>
          <w:divsChild>
            <w:div w:id="2015451673">
              <w:marLeft w:val="0"/>
              <w:marRight w:val="0"/>
              <w:marTop w:val="0"/>
              <w:marBottom w:val="0"/>
              <w:divBdr>
                <w:top w:val="none" w:sz="0" w:space="0" w:color="auto"/>
                <w:left w:val="none" w:sz="0" w:space="0" w:color="auto"/>
                <w:bottom w:val="none" w:sz="0" w:space="0" w:color="auto"/>
                <w:right w:val="none" w:sz="0" w:space="0" w:color="auto"/>
              </w:divBdr>
              <w:divsChild>
                <w:div w:id="1960530276">
                  <w:marLeft w:val="0"/>
                  <w:marRight w:val="0"/>
                  <w:marTop w:val="0"/>
                  <w:marBottom w:val="0"/>
                  <w:divBdr>
                    <w:top w:val="none" w:sz="0" w:space="0" w:color="auto"/>
                    <w:left w:val="none" w:sz="0" w:space="0" w:color="auto"/>
                    <w:bottom w:val="none" w:sz="0" w:space="0" w:color="auto"/>
                    <w:right w:val="none" w:sz="0" w:space="0" w:color="auto"/>
                  </w:divBdr>
                  <w:divsChild>
                    <w:div w:id="1355885494">
                      <w:marLeft w:val="0"/>
                      <w:marRight w:val="0"/>
                      <w:marTop w:val="0"/>
                      <w:marBottom w:val="0"/>
                      <w:divBdr>
                        <w:top w:val="none" w:sz="0" w:space="0" w:color="auto"/>
                        <w:left w:val="none" w:sz="0" w:space="0" w:color="auto"/>
                        <w:bottom w:val="none" w:sz="0" w:space="0" w:color="auto"/>
                        <w:right w:val="none" w:sz="0" w:space="0" w:color="auto"/>
                      </w:divBdr>
                      <w:divsChild>
                        <w:div w:id="1002976355">
                          <w:marLeft w:val="0"/>
                          <w:marRight w:val="0"/>
                          <w:marTop w:val="0"/>
                          <w:marBottom w:val="0"/>
                          <w:divBdr>
                            <w:top w:val="none" w:sz="0" w:space="0" w:color="auto"/>
                            <w:left w:val="none" w:sz="0" w:space="0" w:color="auto"/>
                            <w:bottom w:val="none" w:sz="0" w:space="0" w:color="auto"/>
                            <w:right w:val="none" w:sz="0" w:space="0" w:color="auto"/>
                          </w:divBdr>
                          <w:divsChild>
                            <w:div w:id="101999471">
                              <w:marLeft w:val="0"/>
                              <w:marRight w:val="0"/>
                              <w:marTop w:val="0"/>
                              <w:marBottom w:val="0"/>
                              <w:divBdr>
                                <w:top w:val="none" w:sz="0" w:space="0" w:color="auto"/>
                                <w:left w:val="none" w:sz="0" w:space="0" w:color="auto"/>
                                <w:bottom w:val="none" w:sz="0" w:space="0" w:color="auto"/>
                                <w:right w:val="none" w:sz="0" w:space="0" w:color="auto"/>
                              </w:divBdr>
                              <w:divsChild>
                                <w:div w:id="2055806578">
                                  <w:marLeft w:val="0"/>
                                  <w:marRight w:val="0"/>
                                  <w:marTop w:val="0"/>
                                  <w:marBottom w:val="0"/>
                                  <w:divBdr>
                                    <w:top w:val="none" w:sz="0" w:space="0" w:color="auto"/>
                                    <w:left w:val="none" w:sz="0" w:space="0" w:color="auto"/>
                                    <w:bottom w:val="none" w:sz="0" w:space="0" w:color="auto"/>
                                    <w:right w:val="none" w:sz="0" w:space="0" w:color="auto"/>
                                  </w:divBdr>
                                  <w:divsChild>
                                    <w:div w:id="123741490">
                                      <w:marLeft w:val="0"/>
                                      <w:marRight w:val="0"/>
                                      <w:marTop w:val="0"/>
                                      <w:marBottom w:val="0"/>
                                      <w:divBdr>
                                        <w:top w:val="single" w:sz="6" w:space="0" w:color="F5F5F5"/>
                                        <w:left w:val="single" w:sz="6" w:space="0" w:color="F5F5F5"/>
                                        <w:bottom w:val="single" w:sz="6" w:space="0" w:color="F5F5F5"/>
                                        <w:right w:val="single" w:sz="6" w:space="0" w:color="F5F5F5"/>
                                      </w:divBdr>
                                      <w:divsChild>
                                        <w:div w:id="1626079419">
                                          <w:marLeft w:val="0"/>
                                          <w:marRight w:val="0"/>
                                          <w:marTop w:val="0"/>
                                          <w:marBottom w:val="0"/>
                                          <w:divBdr>
                                            <w:top w:val="none" w:sz="0" w:space="0" w:color="auto"/>
                                            <w:left w:val="none" w:sz="0" w:space="0" w:color="auto"/>
                                            <w:bottom w:val="none" w:sz="0" w:space="0" w:color="auto"/>
                                            <w:right w:val="none" w:sz="0" w:space="0" w:color="auto"/>
                                          </w:divBdr>
                                          <w:divsChild>
                                            <w:div w:id="16098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963857">
      <w:bodyDiv w:val="1"/>
      <w:marLeft w:val="0"/>
      <w:marRight w:val="0"/>
      <w:marTop w:val="0"/>
      <w:marBottom w:val="0"/>
      <w:divBdr>
        <w:top w:val="none" w:sz="0" w:space="0" w:color="auto"/>
        <w:left w:val="none" w:sz="0" w:space="0" w:color="auto"/>
        <w:bottom w:val="none" w:sz="0" w:space="0" w:color="auto"/>
        <w:right w:val="none" w:sz="0" w:space="0" w:color="auto"/>
      </w:divBdr>
    </w:div>
    <w:div w:id="197266499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0-0000-0000" TargetMode="External"/><Relationship Id="rId13" Type="http://schemas.openxmlformats.org/officeDocument/2006/relationships/hyperlink" Target="https://doi.org/10.1097/MAJ.000000000000052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2706/tusbid.129638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97/MAJ.0000000000000521"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pastyle.apa.org/style-grammar-guidelines/references/examples"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1FD79-7F90-4CF8-A599-1D25A8177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1321</Words>
  <Characters>7536</Characters>
  <Application>Microsoft Office Word</Application>
  <DocSecurity>0</DocSecurity>
  <Lines>62</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8840</CharactersWithSpaces>
  <SharedDoc>false</SharedDoc>
  <HLinks>
    <vt:vector size="108" baseType="variant">
      <vt:variant>
        <vt:i4>2555949</vt:i4>
      </vt:variant>
      <vt:variant>
        <vt:i4>72</vt:i4>
      </vt:variant>
      <vt:variant>
        <vt:i4>0</vt:i4>
      </vt:variant>
      <vt:variant>
        <vt:i4>5</vt:i4>
      </vt:variant>
      <vt:variant>
        <vt:lpwstr>http://creativecommons.org/licenses/by-nc/4.0/</vt:lpwstr>
      </vt:variant>
      <vt:variant>
        <vt:lpwstr/>
      </vt:variant>
      <vt:variant>
        <vt:i4>1638484</vt:i4>
      </vt:variant>
      <vt:variant>
        <vt:i4>48</vt:i4>
      </vt:variant>
      <vt:variant>
        <vt:i4>0</vt:i4>
      </vt:variant>
      <vt:variant>
        <vt:i4>5</vt:i4>
      </vt:variant>
      <vt:variant>
        <vt:lpwstr>http://www2.bayar.edu.tr/yonetimekonomi/dergi/pdf/C20S22013/37-50.pdf</vt:lpwstr>
      </vt:variant>
      <vt:variant>
        <vt:lpwstr/>
      </vt:variant>
      <vt:variant>
        <vt:i4>3276916</vt:i4>
      </vt:variant>
      <vt:variant>
        <vt:i4>45</vt:i4>
      </vt:variant>
      <vt:variant>
        <vt:i4>0</vt:i4>
      </vt:variant>
      <vt:variant>
        <vt:i4>5</vt:i4>
      </vt:variant>
      <vt:variant>
        <vt:lpwstr>http://www.futbolekonomi.com/index.php/haberler-makaleler/genel/188-deniz-gokce/4042-fifa.html</vt:lpwstr>
      </vt:variant>
      <vt:variant>
        <vt:lpwstr/>
      </vt:variant>
      <vt:variant>
        <vt:i4>3276916</vt:i4>
      </vt:variant>
      <vt:variant>
        <vt:i4>42</vt:i4>
      </vt:variant>
      <vt:variant>
        <vt:i4>0</vt:i4>
      </vt:variant>
      <vt:variant>
        <vt:i4>5</vt:i4>
      </vt:variant>
      <vt:variant>
        <vt:lpwstr>http://www.futbolekonomi.com/index.php/haberler-makaleler/genel/188-deniz-gokce/4042-fifa.html</vt:lpwstr>
      </vt:variant>
      <vt:variant>
        <vt:lpwstr/>
      </vt:variant>
      <vt:variant>
        <vt:i4>6291521</vt:i4>
      </vt:variant>
      <vt:variant>
        <vt:i4>39</vt:i4>
      </vt:variant>
      <vt:variant>
        <vt:i4>0</vt:i4>
      </vt:variant>
      <vt:variant>
        <vt:i4>5</vt:i4>
      </vt:variant>
      <vt:variant>
        <vt:lpwstr>http://www.selfdeterminationtheory.org/SDT/documents/2006_SprayWangBiddle</vt:lpwstr>
      </vt:variant>
      <vt:variant>
        <vt:lpwstr/>
      </vt:variant>
      <vt:variant>
        <vt:i4>786506</vt:i4>
      </vt:variant>
      <vt:variant>
        <vt:i4>36</vt:i4>
      </vt:variant>
      <vt:variant>
        <vt:i4>0</vt:i4>
      </vt:variant>
      <vt:variant>
        <vt:i4>5</vt:i4>
      </vt:variant>
      <vt:variant>
        <vt:lpwstr>https://doi.org/10.25307/jssr.328103</vt:lpwstr>
      </vt:variant>
      <vt:variant>
        <vt:lpwstr/>
      </vt:variant>
      <vt:variant>
        <vt:i4>3407907</vt:i4>
      </vt:variant>
      <vt:variant>
        <vt:i4>33</vt:i4>
      </vt:variant>
      <vt:variant>
        <vt:i4>0</vt:i4>
      </vt:variant>
      <vt:variant>
        <vt:i4>5</vt:i4>
      </vt:variant>
      <vt:variant>
        <vt:lpwstr>http://ierepository.jisc.ac.uk/544/</vt:lpwstr>
      </vt:variant>
      <vt:variant>
        <vt:lpwstr/>
      </vt:variant>
      <vt:variant>
        <vt:i4>786506</vt:i4>
      </vt:variant>
      <vt:variant>
        <vt:i4>30</vt:i4>
      </vt:variant>
      <vt:variant>
        <vt:i4>0</vt:i4>
      </vt:variant>
      <vt:variant>
        <vt:i4>5</vt:i4>
      </vt:variant>
      <vt:variant>
        <vt:lpwstr>https://doi.org/10.25307/jssr.328103</vt:lpwstr>
      </vt:variant>
      <vt:variant>
        <vt:lpwstr/>
      </vt:variant>
      <vt:variant>
        <vt:i4>786506</vt:i4>
      </vt:variant>
      <vt:variant>
        <vt:i4>27</vt:i4>
      </vt:variant>
      <vt:variant>
        <vt:i4>0</vt:i4>
      </vt:variant>
      <vt:variant>
        <vt:i4>5</vt:i4>
      </vt:variant>
      <vt:variant>
        <vt:lpwstr>https://doi.org/10.25307/jssr.328103</vt:lpwstr>
      </vt:variant>
      <vt:variant>
        <vt:lpwstr/>
      </vt:variant>
      <vt:variant>
        <vt:i4>786506</vt:i4>
      </vt:variant>
      <vt:variant>
        <vt:i4>24</vt:i4>
      </vt:variant>
      <vt:variant>
        <vt:i4>0</vt:i4>
      </vt:variant>
      <vt:variant>
        <vt:i4>5</vt:i4>
      </vt:variant>
      <vt:variant>
        <vt:lpwstr>https://doi.org/10.25307/jssr.328103</vt:lpwstr>
      </vt:variant>
      <vt:variant>
        <vt:lpwstr/>
      </vt:variant>
      <vt:variant>
        <vt:i4>786506</vt:i4>
      </vt:variant>
      <vt:variant>
        <vt:i4>21</vt:i4>
      </vt:variant>
      <vt:variant>
        <vt:i4>0</vt:i4>
      </vt:variant>
      <vt:variant>
        <vt:i4>5</vt:i4>
      </vt:variant>
      <vt:variant>
        <vt:lpwstr>https://doi.org/10.25307/jssr.328103</vt:lpwstr>
      </vt:variant>
      <vt:variant>
        <vt:lpwstr/>
      </vt:variant>
      <vt:variant>
        <vt:i4>8126587</vt:i4>
      </vt:variant>
      <vt:variant>
        <vt:i4>18</vt:i4>
      </vt:variant>
      <vt:variant>
        <vt:i4>0</vt:i4>
      </vt:variant>
      <vt:variant>
        <vt:i4>5</vt:i4>
      </vt:variant>
      <vt:variant>
        <vt:lpwstr>http://dx.doi.org/10.25307/jssr.328103</vt:lpwstr>
      </vt:variant>
      <vt:variant>
        <vt:lpwstr/>
      </vt:variant>
      <vt:variant>
        <vt:i4>8126587</vt:i4>
      </vt:variant>
      <vt:variant>
        <vt:i4>15</vt:i4>
      </vt:variant>
      <vt:variant>
        <vt:i4>0</vt:i4>
      </vt:variant>
      <vt:variant>
        <vt:i4>5</vt:i4>
      </vt:variant>
      <vt:variant>
        <vt:lpwstr>http://dx.doi.org/10.25307/jssr.328103</vt:lpwstr>
      </vt:variant>
      <vt:variant>
        <vt:lpwstr/>
      </vt:variant>
      <vt:variant>
        <vt:i4>8126587</vt:i4>
      </vt:variant>
      <vt:variant>
        <vt:i4>12</vt:i4>
      </vt:variant>
      <vt:variant>
        <vt:i4>0</vt:i4>
      </vt:variant>
      <vt:variant>
        <vt:i4>5</vt:i4>
      </vt:variant>
      <vt:variant>
        <vt:lpwstr>http://dx.doi.org/10.25307/jssr.328103</vt:lpwstr>
      </vt:variant>
      <vt:variant>
        <vt:lpwstr/>
      </vt:variant>
      <vt:variant>
        <vt:i4>8126587</vt:i4>
      </vt:variant>
      <vt:variant>
        <vt:i4>9</vt:i4>
      </vt:variant>
      <vt:variant>
        <vt:i4>0</vt:i4>
      </vt:variant>
      <vt:variant>
        <vt:i4>5</vt:i4>
      </vt:variant>
      <vt:variant>
        <vt:lpwstr>http://dx.doi.org/10.25307/jssr.328103</vt:lpwstr>
      </vt:variant>
      <vt:variant>
        <vt:lpwstr/>
      </vt:variant>
      <vt:variant>
        <vt:i4>6946853</vt:i4>
      </vt:variant>
      <vt:variant>
        <vt:i4>6</vt:i4>
      </vt:variant>
      <vt:variant>
        <vt:i4>0</vt:i4>
      </vt:variant>
      <vt:variant>
        <vt:i4>5</vt:i4>
      </vt:variant>
      <vt:variant>
        <vt:lpwstr>http://dergipark.gov.tr/jssr/issue/38367/480730</vt:lpwstr>
      </vt:variant>
      <vt:variant>
        <vt:lpwstr/>
      </vt:variant>
      <vt:variant>
        <vt:i4>6553632</vt:i4>
      </vt:variant>
      <vt:variant>
        <vt:i4>3</vt:i4>
      </vt:variant>
      <vt:variant>
        <vt:i4>0</vt:i4>
      </vt:variant>
      <vt:variant>
        <vt:i4>5</vt:i4>
      </vt:variant>
      <vt:variant>
        <vt:lpwstr>https://orcid.org/0000-0000-0000-00</vt:lpwstr>
      </vt:variant>
      <vt:variant>
        <vt:lpwstr/>
      </vt:variant>
      <vt:variant>
        <vt:i4>6553632</vt:i4>
      </vt:variant>
      <vt:variant>
        <vt:i4>0</vt:i4>
      </vt:variant>
      <vt:variant>
        <vt:i4>0</vt:i4>
      </vt:variant>
      <vt:variant>
        <vt:i4>5</vt:i4>
      </vt:variant>
      <vt:variant>
        <vt:lpwstr>https://orcid.org/0000-0000-0000-00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2024-11-13T13:23:00Z</dcterms:created>
  <dcterms:modified xsi:type="dcterms:W3CDTF">2024-11-20T05:39:00Z</dcterms:modified>
</cp:coreProperties>
</file>